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32" w:rsidRDefault="00BB1732" w:rsidP="00BB1732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7F7C1974" wp14:editId="56E985CE">
            <wp:simplePos x="0" y="0"/>
            <wp:positionH relativeFrom="column">
              <wp:posOffset>-981075</wp:posOffset>
            </wp:positionH>
            <wp:positionV relativeFrom="paragraph">
              <wp:posOffset>-838200</wp:posOffset>
            </wp:positionV>
            <wp:extent cx="7706004" cy="1390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384" cy="139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1732" w:rsidRDefault="00BB1732" w:rsidP="00BB1732">
      <w:pPr>
        <w:rPr>
          <w:rFonts w:ascii="Felix Titling" w:hAnsi="Felix Titling"/>
          <w:sz w:val="20"/>
          <w:szCs w:val="20"/>
        </w:rPr>
      </w:pPr>
      <w:r>
        <w:rPr>
          <w:rFonts w:ascii="Felix Titling" w:hAnsi="Felix Titling"/>
          <w:sz w:val="20"/>
          <w:szCs w:val="20"/>
        </w:rPr>
        <w:t>LIBRARY AND INFORMATION SERVICE UNIT</w:t>
      </w:r>
      <w:bookmarkEnd w:id="0"/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</w:p>
    <w:p w:rsidR="00BB1732" w:rsidRDefault="00BB1732" w:rsidP="00BB173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LIST  OF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NEW ACQUISITIONS</w:t>
      </w:r>
    </w:p>
    <w:p w:rsidR="00BB1732" w:rsidRDefault="00BB1732" w:rsidP="00BB173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 of Forestry and Environmental Sciences</w:t>
      </w:r>
    </w:p>
    <w:p w:rsidR="00BB1732" w:rsidRDefault="00BB1732" w:rsidP="00BB173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BB1732" w:rsidRDefault="00BB1732" w:rsidP="00BB173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of December 2018</w:t>
      </w:r>
    </w:p>
    <w:p w:rsidR="00BB1732" w:rsidRDefault="00BB1732" w:rsidP="00BB173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90"/>
        <w:gridCol w:w="2250"/>
        <w:gridCol w:w="1080"/>
        <w:gridCol w:w="990"/>
        <w:gridCol w:w="1710"/>
      </w:tblGrid>
      <w:tr w:rsidR="00BB173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BB1732" w:rsidRPr="00F14430" w:rsidRDefault="00BB1732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BB1732" w:rsidRPr="00F14430" w:rsidRDefault="00BB1732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BB1732" w:rsidRPr="00F14430" w:rsidRDefault="00BB1732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BB1732" w:rsidRPr="00F14430" w:rsidRDefault="00BB1732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BB1732" w:rsidRPr="00F14430" w:rsidRDefault="00BB1732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510964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10964" w:rsidRDefault="00510964" w:rsidP="0051096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Aquatic biodiversity and water pollution / 20259</w:t>
            </w:r>
          </w:p>
        </w:tc>
        <w:tc>
          <w:tcPr>
            <w:tcW w:w="2250" w:type="dxa"/>
            <w:vAlign w:val="center"/>
          </w:tcPr>
          <w:p w:rsidR="00510964" w:rsidRDefault="00510964" w:rsidP="0051096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Snyder, Ethan (ed.)</w:t>
            </w:r>
          </w:p>
        </w:tc>
        <w:tc>
          <w:tcPr>
            <w:tcW w:w="1080" w:type="dxa"/>
            <w:vAlign w:val="center"/>
          </w:tcPr>
          <w:p w:rsidR="00510964" w:rsidRDefault="00510964" w:rsidP="00510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10964" w:rsidRDefault="00510964" w:rsidP="00510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510964" w:rsidRDefault="00510964" w:rsidP="0051096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510964" w:rsidRDefault="00510964" w:rsidP="0051096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577.6 </w:t>
            </w:r>
          </w:p>
          <w:p w:rsidR="00510964" w:rsidRDefault="00510964" w:rsidP="0051096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Aq35 </w:t>
            </w:r>
          </w:p>
          <w:p w:rsidR="00510964" w:rsidRDefault="00510964" w:rsidP="0051096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565B5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Air pollution control and analysis / 20195</w:t>
            </w:r>
          </w:p>
        </w:tc>
        <w:tc>
          <w:tcPr>
            <w:tcW w:w="2250" w:type="dxa"/>
            <w:vAlign w:val="center"/>
          </w:tcPr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Cui,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Quan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(ed.)</w:t>
            </w:r>
          </w:p>
        </w:tc>
        <w:tc>
          <w:tcPr>
            <w:tcW w:w="1080" w:type="dxa"/>
            <w:vAlign w:val="center"/>
          </w:tcPr>
          <w:p w:rsidR="00565B59" w:rsidRDefault="00565B59" w:rsidP="00565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65B59" w:rsidRDefault="00565B59" w:rsidP="00565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363.7392 </w:t>
            </w:r>
          </w:p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Ai714</w:t>
            </w:r>
          </w:p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565B5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Air quality monitoring and control strategies / 20196</w:t>
            </w:r>
          </w:p>
        </w:tc>
        <w:tc>
          <w:tcPr>
            <w:tcW w:w="2250" w:type="dxa"/>
            <w:vAlign w:val="center"/>
          </w:tcPr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Gallo,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Jurex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C. (ed.)</w:t>
            </w:r>
          </w:p>
        </w:tc>
        <w:tc>
          <w:tcPr>
            <w:tcW w:w="1080" w:type="dxa"/>
            <w:vAlign w:val="center"/>
          </w:tcPr>
          <w:p w:rsidR="00565B59" w:rsidRDefault="00565B59" w:rsidP="00565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65B59" w:rsidRDefault="00565B59" w:rsidP="00565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333.92 </w:t>
            </w:r>
          </w:p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Ai715 </w:t>
            </w:r>
          </w:p>
          <w:p w:rsidR="00565B59" w:rsidRDefault="00565B59" w:rsidP="00565B5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565B5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65B59" w:rsidRPr="00065B4E" w:rsidRDefault="00565B59" w:rsidP="00565B59">
            <w:pPr>
              <w:rPr>
                <w:rFonts w:ascii="Arial" w:hAnsi="Arial" w:cs="Arial"/>
              </w:rPr>
            </w:pPr>
            <w:r w:rsidRPr="00065B4E">
              <w:rPr>
                <w:rFonts w:ascii="Arial" w:hAnsi="Arial" w:cs="Arial"/>
              </w:rPr>
              <w:t>A climate for change</w:t>
            </w:r>
          </w:p>
        </w:tc>
        <w:tc>
          <w:tcPr>
            <w:tcW w:w="2250" w:type="dxa"/>
            <w:vAlign w:val="center"/>
          </w:tcPr>
          <w:p w:rsidR="00565B59" w:rsidRPr="00065B4E" w:rsidRDefault="00565B59" w:rsidP="00565B5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Align w:val="center"/>
          </w:tcPr>
          <w:p w:rsidR="00565B59" w:rsidRPr="00065B4E" w:rsidRDefault="00565B59" w:rsidP="00565B59">
            <w:pPr>
              <w:jc w:val="center"/>
              <w:rPr>
                <w:rFonts w:ascii="Arial" w:hAnsi="Arial" w:cs="Arial"/>
              </w:rPr>
            </w:pPr>
            <w:r w:rsidRPr="00065B4E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:rsidR="00565B59" w:rsidRPr="00065B4E" w:rsidRDefault="00565B59" w:rsidP="00565B59">
            <w:pPr>
              <w:jc w:val="center"/>
              <w:rPr>
                <w:rFonts w:ascii="Arial" w:hAnsi="Arial" w:cs="Arial"/>
              </w:rPr>
            </w:pPr>
            <w:r w:rsidRPr="00065B4E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565B59" w:rsidRPr="00065B4E" w:rsidRDefault="00565B59" w:rsidP="00565B59">
            <w:pPr>
              <w:rPr>
                <w:rFonts w:ascii="Arial" w:hAnsi="Arial" w:cs="Arial"/>
              </w:rPr>
            </w:pPr>
            <w:r w:rsidRPr="00065B4E">
              <w:rPr>
                <w:rFonts w:ascii="Arial" w:hAnsi="Arial" w:cs="Arial"/>
              </w:rPr>
              <w:t>Fil.</w:t>
            </w:r>
          </w:p>
          <w:p w:rsidR="00565B59" w:rsidRPr="00065B4E" w:rsidRDefault="00565B59" w:rsidP="00565B59">
            <w:pPr>
              <w:rPr>
                <w:rFonts w:ascii="Arial" w:hAnsi="Arial" w:cs="Arial"/>
              </w:rPr>
            </w:pPr>
            <w:r w:rsidRPr="00065B4E">
              <w:rPr>
                <w:rFonts w:ascii="Arial" w:hAnsi="Arial" w:cs="Arial"/>
              </w:rPr>
              <w:t>551.68</w:t>
            </w:r>
          </w:p>
          <w:p w:rsidR="00565B59" w:rsidRPr="00065B4E" w:rsidRDefault="00565B59" w:rsidP="00565B59">
            <w:pPr>
              <w:rPr>
                <w:rFonts w:ascii="Arial" w:hAnsi="Arial" w:cs="Arial"/>
              </w:rPr>
            </w:pPr>
            <w:r w:rsidRPr="00065B4E">
              <w:rPr>
                <w:rFonts w:ascii="Arial" w:hAnsi="Arial" w:cs="Arial"/>
              </w:rPr>
              <w:t>C614</w:t>
            </w:r>
          </w:p>
          <w:p w:rsidR="00565B59" w:rsidRPr="00065B4E" w:rsidRDefault="00565B59" w:rsidP="00565B59">
            <w:pPr>
              <w:rPr>
                <w:rFonts w:ascii="Arial" w:hAnsi="Arial" w:cs="Arial"/>
              </w:rPr>
            </w:pPr>
            <w:r w:rsidRPr="00065B4E">
              <w:rPr>
                <w:rFonts w:ascii="Arial" w:hAnsi="Arial" w:cs="Arial"/>
              </w:rPr>
              <w:t>2015</w:t>
            </w:r>
          </w:p>
        </w:tc>
      </w:tr>
      <w:tr w:rsidR="00AA7F2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A7F2C" w:rsidRPr="000F5069" w:rsidRDefault="00AA7F2C" w:rsidP="00AA7F2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Environmental protection laws</w:t>
            </w:r>
          </w:p>
        </w:tc>
        <w:tc>
          <w:tcPr>
            <w:tcW w:w="2250" w:type="dxa"/>
            <w:vAlign w:val="center"/>
          </w:tcPr>
          <w:p w:rsidR="00AA7F2C" w:rsidRPr="000F5069" w:rsidRDefault="00AA7F2C" w:rsidP="00AA7F2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Murthy, S.K.</w:t>
            </w:r>
          </w:p>
        </w:tc>
        <w:tc>
          <w:tcPr>
            <w:tcW w:w="1080" w:type="dxa"/>
            <w:vAlign w:val="center"/>
          </w:tcPr>
          <w:p w:rsidR="00AA7F2C" w:rsidRPr="000F5069" w:rsidRDefault="00AA7F2C" w:rsidP="00AA7F2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AA7F2C" w:rsidRPr="000F5069" w:rsidRDefault="00AA7F2C" w:rsidP="00AA7F2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2010</w:t>
            </w:r>
          </w:p>
        </w:tc>
        <w:tc>
          <w:tcPr>
            <w:tcW w:w="1710" w:type="dxa"/>
            <w:vAlign w:val="center"/>
          </w:tcPr>
          <w:p w:rsidR="00AA7F2C" w:rsidRPr="000F5069" w:rsidRDefault="00AA7F2C" w:rsidP="00AA7F2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AA7F2C" w:rsidRPr="000F5069" w:rsidRDefault="00AA7F2C" w:rsidP="00AA7F2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346</w:t>
            </w:r>
          </w:p>
          <w:p w:rsidR="00AA7F2C" w:rsidRPr="000F5069" w:rsidRDefault="00AA7F2C" w:rsidP="00AA7F2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M969</w:t>
            </w:r>
          </w:p>
          <w:p w:rsidR="00AA7F2C" w:rsidRPr="000F5069" w:rsidRDefault="00AA7F2C" w:rsidP="00AA7F2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</w:tbl>
    <w:p w:rsidR="00427E4B" w:rsidRDefault="00427E4B">
      <w:pPr>
        <w:rPr>
          <w:rFonts w:ascii="Arial" w:hAnsi="Arial" w:cs="Arial"/>
          <w:b/>
          <w:sz w:val="24"/>
          <w:szCs w:val="24"/>
        </w:rPr>
      </w:pPr>
    </w:p>
    <w:p w:rsidR="00C63F12" w:rsidRDefault="00C63F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Titles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5</w:t>
      </w:r>
    </w:p>
    <w:p w:rsidR="008E405E" w:rsidRDefault="00C63F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Volumes</w:t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6</w:t>
      </w:r>
    </w:p>
    <w:p w:rsidR="008E405E" w:rsidRDefault="008E405E" w:rsidP="008E405E">
      <w:pPr>
        <w:rPr>
          <w:rFonts w:ascii="Arial" w:hAnsi="Arial" w:cs="Arial"/>
          <w:sz w:val="24"/>
          <w:szCs w:val="24"/>
        </w:rPr>
      </w:pPr>
    </w:p>
    <w:p w:rsidR="00427E4B" w:rsidRDefault="00427E4B" w:rsidP="008E405E">
      <w:pPr>
        <w:rPr>
          <w:rFonts w:ascii="Arial" w:hAnsi="Arial" w:cs="Arial"/>
          <w:sz w:val="24"/>
          <w:szCs w:val="24"/>
        </w:rPr>
      </w:pPr>
    </w:p>
    <w:p w:rsidR="008E405E" w:rsidRDefault="008E405E" w:rsidP="008E405E">
      <w:pPr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t>Prepared by :</w:t>
      </w:r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</w:p>
    <w:p w:rsidR="008E405E" w:rsidRPr="00CD3982" w:rsidRDefault="008E405E" w:rsidP="008E40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MERCY G. REYES, RL</w:t>
      </w:r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3982">
        <w:rPr>
          <w:rFonts w:ascii="Arial" w:hAnsi="Arial" w:cs="Arial"/>
          <w:sz w:val="24"/>
          <w:szCs w:val="24"/>
        </w:rPr>
        <w:t>College Librarian 1</w:t>
      </w:r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Noted </w:t>
      </w:r>
      <w:proofErr w:type="gramStart"/>
      <w:r>
        <w:rPr>
          <w:rFonts w:ascii="Arial" w:hAnsi="Arial" w:cs="Arial"/>
          <w:sz w:val="24"/>
          <w:szCs w:val="24"/>
        </w:rPr>
        <w:t>by :</w:t>
      </w:r>
      <w:proofErr w:type="gramEnd"/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</w:p>
    <w:p w:rsidR="008E405E" w:rsidRDefault="008E405E" w:rsidP="008E405E">
      <w:pPr>
        <w:pStyle w:val="NoSpacing"/>
        <w:rPr>
          <w:rFonts w:ascii="Arial" w:hAnsi="Arial" w:cs="Arial"/>
          <w:sz w:val="24"/>
          <w:szCs w:val="24"/>
        </w:rPr>
      </w:pPr>
    </w:p>
    <w:p w:rsidR="008E405E" w:rsidRDefault="004148B8" w:rsidP="008E40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E40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MARIA CORAZON L.</w:t>
      </w:r>
      <w:r w:rsidR="008E405E">
        <w:rPr>
          <w:rFonts w:ascii="Arial" w:hAnsi="Arial" w:cs="Arial"/>
          <w:sz w:val="24"/>
          <w:szCs w:val="24"/>
        </w:rPr>
        <w:t>TERCERA,</w:t>
      </w:r>
      <w:r>
        <w:rPr>
          <w:rFonts w:ascii="Arial" w:hAnsi="Arial" w:cs="Arial"/>
          <w:sz w:val="24"/>
          <w:szCs w:val="24"/>
        </w:rPr>
        <w:t xml:space="preserve"> </w:t>
      </w:r>
      <w:r w:rsidR="008E405E">
        <w:rPr>
          <w:rFonts w:ascii="Arial" w:hAnsi="Arial" w:cs="Arial"/>
          <w:sz w:val="24"/>
          <w:szCs w:val="24"/>
        </w:rPr>
        <w:t>RL</w:t>
      </w:r>
    </w:p>
    <w:p w:rsidR="008E405E" w:rsidRPr="00CD3982" w:rsidRDefault="008E405E" w:rsidP="008E40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University Librarian</w:t>
      </w:r>
    </w:p>
    <w:p w:rsidR="008E405E" w:rsidRPr="00C60392" w:rsidRDefault="008E405E" w:rsidP="008E405E">
      <w:pPr>
        <w:rPr>
          <w:rFonts w:ascii="Arial" w:hAnsi="Arial" w:cs="Arial"/>
          <w:b/>
          <w:sz w:val="24"/>
          <w:szCs w:val="24"/>
        </w:rPr>
      </w:pPr>
    </w:p>
    <w:p w:rsidR="008E405E" w:rsidRDefault="008E405E" w:rsidP="008E405E"/>
    <w:p w:rsidR="008E405E" w:rsidRPr="00C63F12" w:rsidRDefault="008E405E">
      <w:pPr>
        <w:rPr>
          <w:rFonts w:ascii="Arial" w:hAnsi="Arial" w:cs="Arial"/>
          <w:b/>
          <w:sz w:val="24"/>
          <w:szCs w:val="24"/>
        </w:rPr>
      </w:pPr>
    </w:p>
    <w:sectPr w:rsidR="008E405E" w:rsidRPr="00C63F12" w:rsidSect="00427E4B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32"/>
    <w:rsid w:val="00065B4E"/>
    <w:rsid w:val="00175DED"/>
    <w:rsid w:val="00265918"/>
    <w:rsid w:val="004148B8"/>
    <w:rsid w:val="00427E4B"/>
    <w:rsid w:val="00510964"/>
    <w:rsid w:val="00565B59"/>
    <w:rsid w:val="008D3188"/>
    <w:rsid w:val="008E405E"/>
    <w:rsid w:val="00AA7F2C"/>
    <w:rsid w:val="00BB1732"/>
    <w:rsid w:val="00C6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F202"/>
  <w15:chartTrackingRefBased/>
  <w15:docId w15:val="{8E94E73B-974D-4DA0-A7FC-254BD859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3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BB17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8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2019-01-07T02:32:00Z</cp:lastPrinted>
  <dcterms:created xsi:type="dcterms:W3CDTF">2019-01-03T10:02:00Z</dcterms:created>
  <dcterms:modified xsi:type="dcterms:W3CDTF">2019-01-07T02:44:00Z</dcterms:modified>
</cp:coreProperties>
</file>