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105"/>
        <w:gridCol w:w="1021"/>
        <w:gridCol w:w="1276"/>
        <w:gridCol w:w="992"/>
        <w:gridCol w:w="709"/>
        <w:gridCol w:w="709"/>
        <w:gridCol w:w="992"/>
        <w:gridCol w:w="992"/>
        <w:gridCol w:w="992"/>
        <w:gridCol w:w="2268"/>
        <w:gridCol w:w="851"/>
        <w:gridCol w:w="992"/>
        <w:gridCol w:w="567"/>
        <w:gridCol w:w="567"/>
      </w:tblGrid>
      <w:tr w:rsidR="00914744" w14:paraId="53CEEB8E" w14:textId="24156490" w:rsidTr="00914744">
        <w:trPr>
          <w:jc w:val="center"/>
        </w:trPr>
        <w:tc>
          <w:tcPr>
            <w:tcW w:w="562" w:type="dxa"/>
            <w:shd w:val="clear" w:color="auto" w:fill="E7E6E6" w:themeFill="background2"/>
            <w:vAlign w:val="center"/>
          </w:tcPr>
          <w:p w14:paraId="66B3C562" w14:textId="702ADFF1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9A81B58" w14:textId="483113E4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Fuente</w:t>
            </w:r>
          </w:p>
        </w:tc>
        <w:tc>
          <w:tcPr>
            <w:tcW w:w="1105" w:type="dxa"/>
            <w:shd w:val="clear" w:color="auto" w:fill="E7E6E6" w:themeFill="background2"/>
            <w:vAlign w:val="center"/>
          </w:tcPr>
          <w:p w14:paraId="612DB12B" w14:textId="779FC6AC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Problema / oportunidad</w:t>
            </w:r>
          </w:p>
        </w:tc>
        <w:tc>
          <w:tcPr>
            <w:tcW w:w="1021" w:type="dxa"/>
            <w:shd w:val="clear" w:color="auto" w:fill="E7E6E6" w:themeFill="background2"/>
            <w:vAlign w:val="center"/>
          </w:tcPr>
          <w:p w14:paraId="30F2B349" w14:textId="3372B2AD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Causa Raíz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D4CA3D" w14:textId="03C4F275" w:rsidR="00F668C7" w:rsidRPr="00F668C7" w:rsidRDefault="00914744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Oportunidad</w:t>
            </w:r>
            <w:r>
              <w:rPr>
                <w:b/>
                <w:bCs/>
                <w:sz w:val="18"/>
                <w:szCs w:val="18"/>
              </w:rPr>
              <w:t xml:space="preserve"> de</w:t>
            </w:r>
            <w:r w:rsidR="00F668C7" w:rsidRPr="00F668C7">
              <w:rPr>
                <w:b/>
                <w:bCs/>
                <w:sz w:val="18"/>
                <w:szCs w:val="18"/>
              </w:rPr>
              <w:t xml:space="preserve"> mejora / Plan de mejora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35F7462" w14:textId="21035D08" w:rsidR="00F668C7" w:rsidRPr="00F668C7" w:rsidRDefault="00F668C7" w:rsidP="00D868CA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Acciones de Mejora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20008E7F" w14:textId="3FEA5875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Semestre de Ejecución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50676F22" w14:textId="6705B251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Duración (meses)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C5235CE" w14:textId="1914CA49" w:rsidR="00F668C7" w:rsidRPr="00F668C7" w:rsidRDefault="00F668C7" w:rsidP="00D868CA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Recursos Necesarios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B1F52C1" w14:textId="552B6DB0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Metas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49A03CD" w14:textId="2401AF03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Responsables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BB68310" w14:textId="66AF2BA5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D8B1A00" w14:textId="3F88DCE7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3910A322" w14:textId="12795313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Evidencia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15154B4C" w14:textId="6A912A6E" w:rsidR="00F668C7" w:rsidRPr="00F668C7" w:rsidRDefault="00F668C7" w:rsidP="00F668C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% de Avance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ECB8739" w14:textId="4DA105D8" w:rsidR="00F668C7" w:rsidRPr="00F668C7" w:rsidRDefault="00F668C7" w:rsidP="00D868CA">
            <w:pPr>
              <w:jc w:val="center"/>
              <w:rPr>
                <w:b/>
                <w:bCs/>
                <w:sz w:val="18"/>
                <w:szCs w:val="18"/>
              </w:rPr>
            </w:pPr>
            <w:r w:rsidRPr="00F668C7">
              <w:rPr>
                <w:b/>
                <w:bCs/>
                <w:sz w:val="18"/>
                <w:szCs w:val="18"/>
              </w:rPr>
              <w:t>Evaluación de Eficacia</w:t>
            </w:r>
          </w:p>
        </w:tc>
      </w:tr>
      <w:tr w:rsidR="00914744" w14:paraId="21F18CF1" w14:textId="4E2F07D9" w:rsidTr="00914744">
        <w:trPr>
          <w:jc w:val="center"/>
        </w:trPr>
        <w:tc>
          <w:tcPr>
            <w:tcW w:w="562" w:type="dxa"/>
          </w:tcPr>
          <w:p w14:paraId="442F9268" w14:textId="410DBE2A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(1)</w:t>
            </w:r>
          </w:p>
        </w:tc>
        <w:tc>
          <w:tcPr>
            <w:tcW w:w="851" w:type="dxa"/>
          </w:tcPr>
          <w:p w14:paraId="7010883B" w14:textId="496E73E8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(2)</w:t>
            </w:r>
          </w:p>
        </w:tc>
        <w:tc>
          <w:tcPr>
            <w:tcW w:w="1105" w:type="dxa"/>
          </w:tcPr>
          <w:p w14:paraId="45472137" w14:textId="0E00B5F6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(3)</w:t>
            </w:r>
          </w:p>
        </w:tc>
        <w:tc>
          <w:tcPr>
            <w:tcW w:w="1021" w:type="dxa"/>
          </w:tcPr>
          <w:p w14:paraId="54D21678" w14:textId="5061AAB3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(4)</w:t>
            </w:r>
          </w:p>
        </w:tc>
        <w:tc>
          <w:tcPr>
            <w:tcW w:w="1276" w:type="dxa"/>
          </w:tcPr>
          <w:p w14:paraId="1AB4CB1E" w14:textId="6924EE42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(5)</w:t>
            </w:r>
          </w:p>
        </w:tc>
        <w:tc>
          <w:tcPr>
            <w:tcW w:w="992" w:type="dxa"/>
          </w:tcPr>
          <w:p w14:paraId="24E1095A" w14:textId="39A422E5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(6)</w:t>
            </w:r>
          </w:p>
        </w:tc>
        <w:tc>
          <w:tcPr>
            <w:tcW w:w="709" w:type="dxa"/>
          </w:tcPr>
          <w:p w14:paraId="68309829" w14:textId="4899B4EE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(7)</w:t>
            </w:r>
          </w:p>
        </w:tc>
        <w:tc>
          <w:tcPr>
            <w:tcW w:w="709" w:type="dxa"/>
          </w:tcPr>
          <w:p w14:paraId="2B4A4E43" w14:textId="754DEFAD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(8)</w:t>
            </w:r>
          </w:p>
        </w:tc>
        <w:tc>
          <w:tcPr>
            <w:tcW w:w="992" w:type="dxa"/>
          </w:tcPr>
          <w:p w14:paraId="5354FBA8" w14:textId="30EE07F6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(9)</w:t>
            </w:r>
          </w:p>
        </w:tc>
        <w:tc>
          <w:tcPr>
            <w:tcW w:w="992" w:type="dxa"/>
          </w:tcPr>
          <w:p w14:paraId="5CA9335C" w14:textId="36B43026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(10)</w:t>
            </w:r>
          </w:p>
        </w:tc>
        <w:tc>
          <w:tcPr>
            <w:tcW w:w="992" w:type="dxa"/>
          </w:tcPr>
          <w:p w14:paraId="5509DA16" w14:textId="39A7FC18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(11)</w:t>
            </w:r>
          </w:p>
        </w:tc>
        <w:tc>
          <w:tcPr>
            <w:tcW w:w="2268" w:type="dxa"/>
          </w:tcPr>
          <w:p w14:paraId="62243426" w14:textId="7C7EF9D5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(12)</w:t>
            </w:r>
          </w:p>
        </w:tc>
        <w:tc>
          <w:tcPr>
            <w:tcW w:w="851" w:type="dxa"/>
          </w:tcPr>
          <w:p w14:paraId="7E48F754" w14:textId="2E436DC5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(13)</w:t>
            </w:r>
          </w:p>
        </w:tc>
        <w:tc>
          <w:tcPr>
            <w:tcW w:w="992" w:type="dxa"/>
          </w:tcPr>
          <w:p w14:paraId="4CE39A5F" w14:textId="6BD6EF1D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(14)</w:t>
            </w:r>
          </w:p>
        </w:tc>
        <w:tc>
          <w:tcPr>
            <w:tcW w:w="567" w:type="dxa"/>
          </w:tcPr>
          <w:p w14:paraId="44033CA0" w14:textId="3D7B1476" w:rsidR="00F668C7" w:rsidRPr="002728E9" w:rsidRDefault="00F668C7" w:rsidP="00F668C7">
            <w:pPr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(15)</w:t>
            </w:r>
          </w:p>
        </w:tc>
        <w:tc>
          <w:tcPr>
            <w:tcW w:w="567" w:type="dxa"/>
          </w:tcPr>
          <w:p w14:paraId="5EEB20DD" w14:textId="09C550BC" w:rsidR="00F668C7" w:rsidRPr="002728E9" w:rsidRDefault="00F668C7" w:rsidP="00F668C7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(16)</w:t>
            </w:r>
          </w:p>
        </w:tc>
      </w:tr>
      <w:tr w:rsidR="00914744" w14:paraId="70D4B81E" w14:textId="0C81C814" w:rsidTr="00914744">
        <w:trPr>
          <w:jc w:val="center"/>
        </w:trPr>
        <w:tc>
          <w:tcPr>
            <w:tcW w:w="562" w:type="dxa"/>
            <w:vAlign w:val="center"/>
          </w:tcPr>
          <w:p w14:paraId="4AB8CC0C" w14:textId="563E100A" w:rsidR="00F668C7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${codigo}</w:t>
            </w:r>
          </w:p>
        </w:tc>
        <w:tc>
          <w:tcPr>
            <w:tcW w:w="851" w:type="dxa"/>
            <w:vAlign w:val="center"/>
          </w:tcPr>
          <w:p w14:paraId="2E78C1AD" w14:textId="20CD47AB" w:rsidR="00F668C7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fuente</w:t>
            </w:r>
            <w:r w:rsidR="00F727B0">
              <w:rPr>
                <w:sz w:val="18"/>
                <w:szCs w:val="18"/>
              </w:rPr>
              <w:t>s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1105" w:type="dxa"/>
            <w:vAlign w:val="center"/>
          </w:tcPr>
          <w:p w14:paraId="69AAD11A" w14:textId="028FD982" w:rsidR="00F668C7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pro</w:t>
            </w:r>
            <w:r w:rsidR="00914744">
              <w:rPr>
                <w:sz w:val="18"/>
                <w:szCs w:val="18"/>
              </w:rPr>
              <w:t>blema</w:t>
            </w:r>
            <w:r>
              <w:rPr>
                <w:sz w:val="18"/>
                <w:szCs w:val="18"/>
              </w:rPr>
              <w:t>_op</w:t>
            </w:r>
            <w:r w:rsidR="00914744">
              <w:rPr>
                <w:sz w:val="18"/>
                <w:szCs w:val="18"/>
              </w:rPr>
              <w:t>ortunidad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1021" w:type="dxa"/>
            <w:vAlign w:val="center"/>
          </w:tcPr>
          <w:p w14:paraId="5924C8AE" w14:textId="2EA5695B" w:rsidR="00F668C7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${c</w:t>
            </w:r>
            <w:r>
              <w:rPr>
                <w:sz w:val="18"/>
                <w:szCs w:val="18"/>
              </w:rPr>
              <w:t>ausa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  <w:vAlign w:val="center"/>
          </w:tcPr>
          <w:p w14:paraId="7333AD2D" w14:textId="668E0D05" w:rsidR="00F668C7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oport</w:t>
            </w:r>
            <w:r w:rsidR="00914744">
              <w:rPr>
                <w:sz w:val="18"/>
                <w:szCs w:val="18"/>
              </w:rPr>
              <w:t>unidad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992" w:type="dxa"/>
            <w:vAlign w:val="center"/>
          </w:tcPr>
          <w:p w14:paraId="20877BC1" w14:textId="062977C1" w:rsidR="00F668C7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acc</w:t>
            </w:r>
            <w:r w:rsidR="00E342EC">
              <w:rPr>
                <w:sz w:val="18"/>
                <w:szCs w:val="18"/>
              </w:rPr>
              <w:t>iones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vAlign w:val="center"/>
          </w:tcPr>
          <w:p w14:paraId="08A35DE1" w14:textId="144656FA" w:rsidR="00F668C7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semestre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vAlign w:val="center"/>
          </w:tcPr>
          <w:p w14:paraId="7E552E24" w14:textId="2B6D7899" w:rsidR="00F668C7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duracion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992" w:type="dxa"/>
            <w:vAlign w:val="center"/>
          </w:tcPr>
          <w:p w14:paraId="23FDAD1E" w14:textId="38796805" w:rsidR="00F668C7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recursos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992" w:type="dxa"/>
            <w:vAlign w:val="center"/>
          </w:tcPr>
          <w:p w14:paraId="24D81E21" w14:textId="5ACD6A30" w:rsidR="00F668C7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meta</w:t>
            </w:r>
            <w:r w:rsidR="00914744">
              <w:rPr>
                <w:sz w:val="18"/>
                <w:szCs w:val="18"/>
              </w:rPr>
              <w:t>s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992" w:type="dxa"/>
            <w:vAlign w:val="center"/>
          </w:tcPr>
          <w:p w14:paraId="2CB7E566" w14:textId="3B2BF7C6" w:rsidR="00F668C7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resp</w:t>
            </w:r>
            <w:r w:rsidR="00914744">
              <w:rPr>
                <w:sz w:val="18"/>
                <w:szCs w:val="18"/>
              </w:rPr>
              <w:t>on</w:t>
            </w:r>
            <w:r w:rsidR="00F727B0">
              <w:rPr>
                <w:sz w:val="18"/>
                <w:szCs w:val="18"/>
              </w:rPr>
              <w:t>s</w:t>
            </w:r>
            <w:r w:rsidR="00914744">
              <w:rPr>
                <w:sz w:val="18"/>
                <w:szCs w:val="18"/>
              </w:rPr>
              <w:t>ables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2268" w:type="dxa"/>
            <w:vAlign w:val="center"/>
          </w:tcPr>
          <w:p w14:paraId="1208A5FE" w14:textId="462D1B03" w:rsidR="00E342EC" w:rsidRPr="002728E9" w:rsidRDefault="002728E9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obs</w:t>
            </w:r>
            <w:r w:rsidR="00914744">
              <w:rPr>
                <w:sz w:val="18"/>
                <w:szCs w:val="18"/>
              </w:rPr>
              <w:t>ervaciones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vAlign w:val="center"/>
          </w:tcPr>
          <w:p w14:paraId="572928A5" w14:textId="326EE523" w:rsidR="00F668C7" w:rsidRPr="008639EE" w:rsidRDefault="00E342EC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estado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992" w:type="dxa"/>
            <w:vAlign w:val="center"/>
          </w:tcPr>
          <w:p w14:paraId="45DD7EE7" w14:textId="4B722F43" w:rsidR="00F668C7" w:rsidRPr="002728E9" w:rsidRDefault="00E342EC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evidencia</w:t>
            </w:r>
            <w:r w:rsidR="00914744">
              <w:rPr>
                <w:sz w:val="18"/>
                <w:szCs w:val="18"/>
              </w:rPr>
              <w:t>s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567" w:type="dxa"/>
            <w:vAlign w:val="center"/>
          </w:tcPr>
          <w:p w14:paraId="7DF10A6F" w14:textId="527B1995" w:rsidR="00F668C7" w:rsidRPr="002728E9" w:rsidRDefault="00E342EC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avance</w:t>
            </w:r>
            <w:r w:rsidRPr="002728E9">
              <w:rPr>
                <w:sz w:val="18"/>
                <w:szCs w:val="18"/>
              </w:rPr>
              <w:t>}</w:t>
            </w:r>
          </w:p>
        </w:tc>
        <w:tc>
          <w:tcPr>
            <w:tcW w:w="567" w:type="dxa"/>
            <w:vAlign w:val="center"/>
          </w:tcPr>
          <w:p w14:paraId="234EE0DE" w14:textId="468D3520" w:rsidR="00F668C7" w:rsidRPr="002728E9" w:rsidRDefault="00E342EC" w:rsidP="008639EE">
            <w:pPr>
              <w:jc w:val="center"/>
              <w:rPr>
                <w:sz w:val="18"/>
                <w:szCs w:val="18"/>
              </w:rPr>
            </w:pPr>
            <w:r w:rsidRPr="002728E9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eficacia</w:t>
            </w:r>
            <w:r w:rsidRPr="002728E9">
              <w:rPr>
                <w:sz w:val="18"/>
                <w:szCs w:val="18"/>
              </w:rPr>
              <w:t>}</w:t>
            </w:r>
          </w:p>
        </w:tc>
      </w:tr>
    </w:tbl>
    <w:p w14:paraId="30D9E70A" w14:textId="77777777" w:rsidR="007006E5" w:rsidRDefault="007006E5" w:rsidP="00E342EC"/>
    <w:p w14:paraId="7B2E3A58" w14:textId="77777777" w:rsidR="00E342EC" w:rsidRDefault="00E342EC" w:rsidP="00E342EC">
      <w:pPr>
        <w:pStyle w:val="Prrafodelista"/>
        <w:numPr>
          <w:ilvl w:val="0"/>
          <w:numId w:val="17"/>
        </w:numPr>
      </w:pPr>
      <w:r>
        <w:t>Registrar en la columna el código de la acción de la mejora continua, por ejemplo: OM – 01:2020, que refiere a la oportunidad de mejora 01 correspondiente al año 2020.</w:t>
      </w:r>
    </w:p>
    <w:p w14:paraId="378135F5" w14:textId="77777777" w:rsidR="00E342EC" w:rsidRDefault="00E342EC" w:rsidP="00E342EC">
      <w:pPr>
        <w:pStyle w:val="Prrafodelista"/>
        <w:numPr>
          <w:ilvl w:val="0"/>
          <w:numId w:val="17"/>
        </w:numPr>
      </w:pPr>
      <w:r>
        <w:t xml:space="preserve">Registrar si la fuente de la Mejora proviene de: </w:t>
      </w:r>
    </w:p>
    <w:p w14:paraId="72FFD8BC" w14:textId="77777777" w:rsidR="00E342EC" w:rsidRDefault="00E342EC" w:rsidP="00E342EC">
      <w:pPr>
        <w:pStyle w:val="Prrafodelista"/>
        <w:numPr>
          <w:ilvl w:val="0"/>
          <w:numId w:val="18"/>
        </w:numPr>
      </w:pPr>
      <w:r>
        <w:t xml:space="preserve">Solicitudes de acción correctiva </w:t>
      </w:r>
    </w:p>
    <w:p w14:paraId="5C2A913E" w14:textId="77777777" w:rsidR="00E342EC" w:rsidRDefault="00E342EC" w:rsidP="00E342EC">
      <w:pPr>
        <w:pStyle w:val="Prrafodelista"/>
        <w:numPr>
          <w:ilvl w:val="0"/>
          <w:numId w:val="18"/>
        </w:numPr>
      </w:pPr>
      <w:r>
        <w:t xml:space="preserve">Servicios no conformes </w:t>
      </w:r>
    </w:p>
    <w:p w14:paraId="6812D58E" w14:textId="77777777" w:rsidR="00E342EC" w:rsidRDefault="00E342EC" w:rsidP="00E342EC">
      <w:pPr>
        <w:pStyle w:val="Prrafodelista"/>
        <w:numPr>
          <w:ilvl w:val="0"/>
          <w:numId w:val="18"/>
        </w:numPr>
      </w:pPr>
      <w:r>
        <w:t xml:space="preserve">Quejas </w:t>
      </w:r>
    </w:p>
    <w:p w14:paraId="3597A737" w14:textId="77777777" w:rsidR="00E342EC" w:rsidRDefault="00E342EC" w:rsidP="00E342EC">
      <w:pPr>
        <w:pStyle w:val="Prrafodelista"/>
        <w:numPr>
          <w:ilvl w:val="0"/>
          <w:numId w:val="18"/>
        </w:numPr>
      </w:pPr>
      <w:r>
        <w:t>Evaluación de competencias.</w:t>
      </w:r>
    </w:p>
    <w:p w14:paraId="15F6C1C6" w14:textId="77777777" w:rsidR="00E342EC" w:rsidRDefault="00E342EC" w:rsidP="00E342EC">
      <w:pPr>
        <w:pStyle w:val="Prrafodelista"/>
        <w:numPr>
          <w:ilvl w:val="0"/>
          <w:numId w:val="18"/>
        </w:numPr>
      </w:pPr>
      <w:r>
        <w:t>Evaluación de los objetivos Educacionales.</w:t>
      </w:r>
    </w:p>
    <w:p w14:paraId="367485C6" w14:textId="77777777" w:rsidR="00E342EC" w:rsidRDefault="00E342EC" w:rsidP="00E342EC">
      <w:pPr>
        <w:pStyle w:val="Prrafodelista"/>
        <w:numPr>
          <w:ilvl w:val="0"/>
          <w:numId w:val="18"/>
        </w:numPr>
      </w:pPr>
      <w:r>
        <w:t>Actividades diarias.</w:t>
      </w:r>
    </w:p>
    <w:p w14:paraId="2F3CC34A" w14:textId="77777777" w:rsidR="00E342EC" w:rsidRDefault="00E342EC" w:rsidP="00E342EC">
      <w:pPr>
        <w:pStyle w:val="Prrafodelista"/>
        <w:numPr>
          <w:ilvl w:val="0"/>
          <w:numId w:val="18"/>
        </w:numPr>
      </w:pPr>
      <w:r>
        <w:t>Lineamientos institucionales.</w:t>
      </w:r>
    </w:p>
    <w:p w14:paraId="491CB6DD" w14:textId="77777777" w:rsidR="00E342EC" w:rsidRDefault="00E342EC" w:rsidP="00E342EC">
      <w:pPr>
        <w:pStyle w:val="Prrafodelista"/>
        <w:numPr>
          <w:ilvl w:val="0"/>
          <w:numId w:val="18"/>
        </w:numPr>
      </w:pPr>
      <w:r>
        <w:t>Acuerdos de Consejo de Facultad y Asamblea Docente.</w:t>
      </w:r>
    </w:p>
    <w:p w14:paraId="6DA012FA" w14:textId="77777777" w:rsidR="00E342EC" w:rsidRDefault="00E342EC" w:rsidP="00E342EC">
      <w:pPr>
        <w:pStyle w:val="Prrafodelista"/>
        <w:numPr>
          <w:ilvl w:val="0"/>
          <w:numId w:val="18"/>
        </w:numPr>
      </w:pPr>
      <w:r>
        <w:t>Buenas prácticas de otras organizaciones.</w:t>
      </w:r>
    </w:p>
    <w:p w14:paraId="3104E0BB" w14:textId="77777777" w:rsidR="00E342EC" w:rsidRDefault="00E342EC" w:rsidP="00E342EC">
      <w:pPr>
        <w:pStyle w:val="Prrafodelista"/>
        <w:numPr>
          <w:ilvl w:val="0"/>
          <w:numId w:val="18"/>
        </w:numPr>
      </w:pPr>
      <w:r>
        <w:t>Otros</w:t>
      </w:r>
    </w:p>
    <w:p w14:paraId="232E2C98" w14:textId="2448B5A7" w:rsidR="00E342EC" w:rsidRDefault="00E342EC" w:rsidP="00E342EC">
      <w:pPr>
        <w:pStyle w:val="Prrafodelista"/>
        <w:numPr>
          <w:ilvl w:val="0"/>
          <w:numId w:val="17"/>
        </w:numPr>
      </w:pPr>
      <w:r>
        <w:t>Registre el problema / oportunidad que genera la mejora</w:t>
      </w:r>
      <w:r w:rsidR="000C3D42">
        <w:t>.</w:t>
      </w:r>
      <w:r>
        <w:t xml:space="preserve"> </w:t>
      </w:r>
    </w:p>
    <w:p w14:paraId="3D7181B6" w14:textId="146D93DF" w:rsidR="00E342EC" w:rsidRDefault="00E342EC" w:rsidP="00E342EC">
      <w:pPr>
        <w:pStyle w:val="Prrafodelista"/>
        <w:numPr>
          <w:ilvl w:val="0"/>
          <w:numId w:val="17"/>
        </w:numPr>
      </w:pPr>
      <w:r>
        <w:t>Registre la causa raíz, producto de un análisis (utilice, la técnica de los 5 porqués, Ishikawa, Pareto, entre otros)</w:t>
      </w:r>
      <w:r w:rsidR="000C3D42">
        <w:t>.</w:t>
      </w:r>
    </w:p>
    <w:p w14:paraId="4689E953" w14:textId="7ABC48FB" w:rsidR="00E342EC" w:rsidRDefault="00E342EC" w:rsidP="00E342EC">
      <w:pPr>
        <w:pStyle w:val="Prrafodelista"/>
        <w:numPr>
          <w:ilvl w:val="0"/>
          <w:numId w:val="17"/>
        </w:numPr>
      </w:pPr>
      <w:r>
        <w:t>Registre la denominación de la Oportunidad de mejora o el Plan de mejora</w:t>
      </w:r>
      <w:r w:rsidR="000C3D42">
        <w:t>.</w:t>
      </w:r>
    </w:p>
    <w:p w14:paraId="33C8F68F" w14:textId="53665782" w:rsidR="00E342EC" w:rsidRDefault="00E342EC" w:rsidP="00E342EC">
      <w:pPr>
        <w:pStyle w:val="Prrafodelista"/>
        <w:numPr>
          <w:ilvl w:val="0"/>
          <w:numId w:val="17"/>
        </w:numPr>
      </w:pPr>
      <w:r>
        <w:t>Registre las acciones necesarias para ejecutar el plan de mejora registrado en el (4)</w:t>
      </w:r>
      <w:r w:rsidR="000C3D42">
        <w:t>.</w:t>
      </w:r>
    </w:p>
    <w:p w14:paraId="3FA7AAE2" w14:textId="7E45B60F" w:rsidR="00E342EC" w:rsidRDefault="00E342EC" w:rsidP="00E342EC">
      <w:pPr>
        <w:pStyle w:val="Prrafodelista"/>
        <w:numPr>
          <w:ilvl w:val="0"/>
          <w:numId w:val="17"/>
        </w:numPr>
      </w:pPr>
      <w:r>
        <w:t>Registre si las actividades se realizarán en el semestre A o B</w:t>
      </w:r>
      <w:r w:rsidR="000C3D42">
        <w:t>.</w:t>
      </w:r>
    </w:p>
    <w:p w14:paraId="1E537F43" w14:textId="4A0D60C1" w:rsidR="00E342EC" w:rsidRDefault="00E342EC" w:rsidP="00E342EC">
      <w:pPr>
        <w:pStyle w:val="Prrafodelista"/>
        <w:numPr>
          <w:ilvl w:val="0"/>
          <w:numId w:val="17"/>
        </w:numPr>
      </w:pPr>
      <w:r>
        <w:t>Registrar la duración en meses de preferencia</w:t>
      </w:r>
      <w:r w:rsidR="000C3D42">
        <w:t>.</w:t>
      </w:r>
    </w:p>
    <w:p w14:paraId="0445FB0B" w14:textId="77777777" w:rsidR="00E342EC" w:rsidRDefault="00E342EC" w:rsidP="00E342EC">
      <w:pPr>
        <w:pStyle w:val="Prrafodelista"/>
        <w:numPr>
          <w:ilvl w:val="0"/>
          <w:numId w:val="17"/>
        </w:numPr>
      </w:pPr>
      <w:r>
        <w:t>Registrar los recursos necesarios: Humanos, Tecnológicos, logísticos, otros.</w:t>
      </w:r>
    </w:p>
    <w:p w14:paraId="0BBC9656" w14:textId="0948B811" w:rsidR="00E342EC" w:rsidRDefault="000437C3" w:rsidP="00E342EC">
      <w:pPr>
        <w:pStyle w:val="Prrafodelista"/>
        <w:numPr>
          <w:ilvl w:val="0"/>
          <w:numId w:val="17"/>
        </w:numPr>
      </w:pPr>
      <w:r>
        <w:t xml:space="preserve"> </w:t>
      </w:r>
      <w:r w:rsidR="00E342EC">
        <w:t>Registrar la meta que se espera lograr al término del plan de mejora que atienda directamente la causa raíz del problema / mejora</w:t>
      </w:r>
    </w:p>
    <w:p w14:paraId="62167FCC" w14:textId="21B9AC22" w:rsidR="000437C3" w:rsidRPr="000437C3" w:rsidRDefault="000437C3" w:rsidP="000437C3">
      <w:pPr>
        <w:pStyle w:val="Prrafodelista"/>
        <w:numPr>
          <w:ilvl w:val="0"/>
          <w:numId w:val="17"/>
        </w:numPr>
      </w:pPr>
      <w:r>
        <w:t xml:space="preserve"> </w:t>
      </w:r>
      <w:r w:rsidR="00E342EC">
        <w:t>Registrar los responsables de la ejecución de las actividades registradas en el punto (5)</w:t>
      </w:r>
      <w:r w:rsidR="000C3D42">
        <w:t>.</w:t>
      </w:r>
    </w:p>
    <w:p w14:paraId="1DC68EA7" w14:textId="7DEC063B" w:rsidR="00E342EC" w:rsidRDefault="000437C3" w:rsidP="00E342EC">
      <w:pPr>
        <w:pStyle w:val="Prrafodelista"/>
        <w:numPr>
          <w:ilvl w:val="0"/>
          <w:numId w:val="17"/>
        </w:numPr>
      </w:pPr>
      <w:r>
        <w:lastRenderedPageBreak/>
        <w:t xml:space="preserve"> </w:t>
      </w:r>
      <w:r w:rsidR="00E342EC">
        <w:t>Registrar en esta sección las acciones vinculadas a las mejoras y en qué circunstancias se están realizando o realizaran, que permita al lector del informe tener conocimiento de la OM</w:t>
      </w:r>
      <w:r w:rsidR="000C3D42">
        <w:t>.</w:t>
      </w:r>
    </w:p>
    <w:p w14:paraId="655B6379" w14:textId="375F4960" w:rsidR="00E342EC" w:rsidRDefault="000437C3" w:rsidP="00E342EC">
      <w:pPr>
        <w:pStyle w:val="Prrafodelista"/>
        <w:numPr>
          <w:ilvl w:val="0"/>
          <w:numId w:val="17"/>
        </w:numPr>
      </w:pPr>
      <w:r>
        <w:t xml:space="preserve"> </w:t>
      </w:r>
      <w:r w:rsidR="00E342EC">
        <w:t>Registrar algunas de las siguientes alternativas: Planificado, Programado, Reprogramado, En proceso o Concluido.</w:t>
      </w:r>
    </w:p>
    <w:p w14:paraId="7E040BBE" w14:textId="17B460A3" w:rsidR="00E342EC" w:rsidRDefault="000437C3" w:rsidP="00E342EC">
      <w:pPr>
        <w:pStyle w:val="Prrafodelista"/>
        <w:numPr>
          <w:ilvl w:val="0"/>
          <w:numId w:val="17"/>
        </w:numPr>
      </w:pPr>
      <w:r>
        <w:t xml:space="preserve"> </w:t>
      </w:r>
      <w:r w:rsidR="00E342EC">
        <w:t>Registrar el código de la evidencia (s)</w:t>
      </w:r>
      <w:r w:rsidR="000C3D42">
        <w:t>.</w:t>
      </w:r>
    </w:p>
    <w:p w14:paraId="7C4382B6" w14:textId="58177A1C" w:rsidR="00E342EC" w:rsidRDefault="000437C3" w:rsidP="00E342EC">
      <w:pPr>
        <w:pStyle w:val="Prrafodelista"/>
        <w:numPr>
          <w:ilvl w:val="0"/>
          <w:numId w:val="17"/>
        </w:numPr>
      </w:pPr>
      <w:r>
        <w:t xml:space="preserve"> </w:t>
      </w:r>
      <w:r w:rsidR="00E342EC">
        <w:t>Planificado de 0% a 10%; Reprogramado de 0% a 5%; En Desarrollo de 11% a 99%, Concluido 100%</w:t>
      </w:r>
      <w:r w:rsidR="000C3D42">
        <w:t>.</w:t>
      </w:r>
    </w:p>
    <w:p w14:paraId="76FB77A4" w14:textId="1AC37977" w:rsidR="00F73CC9" w:rsidRDefault="000437C3" w:rsidP="00500EAD">
      <w:pPr>
        <w:pStyle w:val="Prrafodelista"/>
        <w:numPr>
          <w:ilvl w:val="0"/>
          <w:numId w:val="17"/>
        </w:numPr>
        <w:sectPr w:rsidR="00F73CC9" w:rsidSect="008639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20" w:right="720" w:bottom="720" w:left="720" w:header="454" w:footer="0" w:gutter="0"/>
          <w:cols w:space="708"/>
          <w:docGrid w:linePitch="360"/>
        </w:sectPr>
      </w:pPr>
      <w:r>
        <w:t xml:space="preserve"> </w:t>
      </w:r>
      <w:r w:rsidR="00E342EC">
        <w:t>Registrar el calificativo de la evaluación categóricamente: Sí o No</w:t>
      </w:r>
      <w:r w:rsidR="000C3D42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2653"/>
        <w:gridCol w:w="4182"/>
        <w:gridCol w:w="3072"/>
      </w:tblGrid>
      <w:tr w:rsidR="00E342EC" w14:paraId="4070443E" w14:textId="77777777" w:rsidTr="00E342EC">
        <w:tc>
          <w:tcPr>
            <w:tcW w:w="534" w:type="dxa"/>
            <w:shd w:val="clear" w:color="auto" w:fill="E7E6E6" w:themeFill="background2"/>
          </w:tcPr>
          <w:p w14:paraId="53F409BE" w14:textId="421837BA" w:rsidR="00E342EC" w:rsidRPr="00E342EC" w:rsidRDefault="00E342EC" w:rsidP="00E342EC">
            <w:pPr>
              <w:jc w:val="center"/>
              <w:rPr>
                <w:b/>
                <w:bCs/>
                <w:sz w:val="18"/>
                <w:szCs w:val="18"/>
              </w:rPr>
            </w:pPr>
            <w:r w:rsidRPr="00E342EC">
              <w:rPr>
                <w:b/>
                <w:bCs/>
                <w:sz w:val="18"/>
                <w:szCs w:val="18"/>
              </w:rPr>
              <w:lastRenderedPageBreak/>
              <w:t>N°</w:t>
            </w:r>
          </w:p>
        </w:tc>
        <w:tc>
          <w:tcPr>
            <w:tcW w:w="2693" w:type="dxa"/>
            <w:shd w:val="clear" w:color="auto" w:fill="E7E6E6" w:themeFill="background2"/>
          </w:tcPr>
          <w:p w14:paraId="54269B4F" w14:textId="676593F9" w:rsidR="00E342EC" w:rsidRPr="00E342EC" w:rsidRDefault="00E342EC" w:rsidP="00E342EC">
            <w:pPr>
              <w:jc w:val="center"/>
              <w:rPr>
                <w:b/>
                <w:bCs/>
                <w:sz w:val="18"/>
                <w:szCs w:val="18"/>
              </w:rPr>
            </w:pPr>
            <w:r w:rsidRPr="00E342EC">
              <w:rPr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4252" w:type="dxa"/>
            <w:shd w:val="clear" w:color="auto" w:fill="E7E6E6" w:themeFill="background2"/>
          </w:tcPr>
          <w:p w14:paraId="68210502" w14:textId="4D0AA646" w:rsidR="00E342EC" w:rsidRPr="00E342EC" w:rsidRDefault="00E342EC" w:rsidP="00E342EC">
            <w:pPr>
              <w:jc w:val="center"/>
              <w:rPr>
                <w:b/>
                <w:bCs/>
                <w:sz w:val="18"/>
                <w:szCs w:val="18"/>
              </w:rPr>
            </w:pPr>
            <w:r w:rsidRPr="00E342EC">
              <w:rPr>
                <w:b/>
                <w:bCs/>
                <w:sz w:val="18"/>
                <w:szCs w:val="18"/>
              </w:rPr>
              <w:t>Denominación</w:t>
            </w:r>
          </w:p>
        </w:tc>
        <w:tc>
          <w:tcPr>
            <w:tcW w:w="3127" w:type="dxa"/>
            <w:shd w:val="clear" w:color="auto" w:fill="E7E6E6" w:themeFill="background2"/>
          </w:tcPr>
          <w:p w14:paraId="55C9F95D" w14:textId="48584D97" w:rsidR="00E342EC" w:rsidRPr="00E342EC" w:rsidRDefault="00E342EC" w:rsidP="00E342EC">
            <w:pPr>
              <w:jc w:val="center"/>
              <w:rPr>
                <w:b/>
                <w:bCs/>
                <w:sz w:val="18"/>
                <w:szCs w:val="18"/>
              </w:rPr>
            </w:pPr>
            <w:r w:rsidRPr="00E342EC">
              <w:rPr>
                <w:b/>
                <w:bCs/>
                <w:sz w:val="18"/>
                <w:szCs w:val="18"/>
              </w:rPr>
              <w:t>Adjunto</w:t>
            </w:r>
          </w:p>
        </w:tc>
      </w:tr>
      <w:tr w:rsidR="00185164" w14:paraId="59FBE8FB" w14:textId="77777777" w:rsidTr="00185164">
        <w:tc>
          <w:tcPr>
            <w:tcW w:w="534" w:type="dxa"/>
          </w:tcPr>
          <w:p w14:paraId="2DF6E819" w14:textId="2A437791" w:rsidR="00185164" w:rsidRPr="00E342EC" w:rsidRDefault="00E342EC" w:rsidP="00E342EC">
            <w:pPr>
              <w:jc w:val="center"/>
              <w:rPr>
                <w:sz w:val="20"/>
                <w:szCs w:val="20"/>
              </w:rPr>
            </w:pPr>
            <w:r w:rsidRPr="00E342EC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n</w:t>
            </w:r>
            <w:r w:rsidRPr="00E342EC">
              <w:rPr>
                <w:sz w:val="20"/>
                <w:szCs w:val="20"/>
              </w:rPr>
              <w:t>}</w:t>
            </w:r>
          </w:p>
        </w:tc>
        <w:tc>
          <w:tcPr>
            <w:tcW w:w="2693" w:type="dxa"/>
          </w:tcPr>
          <w:p w14:paraId="7432DE4C" w14:textId="638CC3E1" w:rsidR="00185164" w:rsidRDefault="00E342EC" w:rsidP="00E342EC">
            <w:pPr>
              <w:jc w:val="center"/>
            </w:pPr>
            <w:r w:rsidRPr="00E342EC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código_e</w:t>
            </w:r>
            <w:r w:rsidRPr="00E342EC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</w:tcPr>
          <w:p w14:paraId="5E86F3EE" w14:textId="104709D3" w:rsidR="00185164" w:rsidRDefault="00E342EC" w:rsidP="00E342EC">
            <w:pPr>
              <w:jc w:val="center"/>
            </w:pPr>
            <w:r w:rsidRPr="00E342EC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denominacion</w:t>
            </w:r>
            <w:r w:rsidRPr="00E342EC">
              <w:rPr>
                <w:sz w:val="20"/>
                <w:szCs w:val="20"/>
              </w:rPr>
              <w:t>}</w:t>
            </w:r>
          </w:p>
        </w:tc>
        <w:tc>
          <w:tcPr>
            <w:tcW w:w="3127" w:type="dxa"/>
          </w:tcPr>
          <w:p w14:paraId="7A48E812" w14:textId="1B565A4D" w:rsidR="00185164" w:rsidRDefault="00E342EC" w:rsidP="00E342EC">
            <w:pPr>
              <w:jc w:val="center"/>
            </w:pPr>
            <w:r w:rsidRPr="00E342EC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adjunto</w:t>
            </w:r>
            <w:r w:rsidRPr="00E342EC">
              <w:rPr>
                <w:sz w:val="20"/>
                <w:szCs w:val="20"/>
              </w:rPr>
              <w:t>}</w:t>
            </w:r>
          </w:p>
        </w:tc>
      </w:tr>
    </w:tbl>
    <w:p w14:paraId="49FC815C" w14:textId="77777777" w:rsidR="00F73CC9" w:rsidRDefault="00F73CC9"/>
    <w:sectPr w:rsidR="00F73CC9" w:rsidSect="008639EE">
      <w:headerReference w:type="default" r:id="rId13"/>
      <w:footerReference w:type="default" r:id="rId14"/>
      <w:pgSz w:w="11906" w:h="16838"/>
      <w:pgMar w:top="720" w:right="720" w:bottom="720" w:left="72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F930" w14:textId="77777777" w:rsidR="007B4334" w:rsidRDefault="007B4334" w:rsidP="00F668C7">
      <w:pPr>
        <w:spacing w:after="0" w:line="240" w:lineRule="auto"/>
      </w:pPr>
      <w:r>
        <w:separator/>
      </w:r>
    </w:p>
  </w:endnote>
  <w:endnote w:type="continuationSeparator" w:id="0">
    <w:p w14:paraId="106348A6" w14:textId="77777777" w:rsidR="007B4334" w:rsidRDefault="007B4334" w:rsidP="00F6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3A1B6" w14:textId="77777777" w:rsidR="008639EE" w:rsidRDefault="008639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5451" w:type="dxa"/>
      <w:jc w:val="center"/>
      <w:tblLook w:val="04A0" w:firstRow="1" w:lastRow="0" w:firstColumn="1" w:lastColumn="0" w:noHBand="0" w:noVBand="1"/>
    </w:tblPr>
    <w:tblGrid>
      <w:gridCol w:w="1701"/>
      <w:gridCol w:w="11340"/>
      <w:gridCol w:w="2410"/>
    </w:tblGrid>
    <w:tr w:rsidR="000437C3" w:rsidRPr="001B7228" w14:paraId="353BA823" w14:textId="77777777" w:rsidTr="001B7228">
      <w:trPr>
        <w:jc w:val="center"/>
      </w:trPr>
      <w:tc>
        <w:tcPr>
          <w:tcW w:w="1701" w:type="dxa"/>
          <w:tcMar>
            <w:top w:w="170" w:type="dxa"/>
            <w:bottom w:w="170" w:type="dxa"/>
          </w:tcMar>
          <w:vAlign w:val="center"/>
        </w:tcPr>
        <w:p w14:paraId="05F9E224" w14:textId="4F85C1A4" w:rsidR="000437C3" w:rsidRPr="001B7228" w:rsidRDefault="000437C3" w:rsidP="000437C3">
          <w:pPr>
            <w:pStyle w:val="Piedepgina"/>
            <w:jc w:val="center"/>
            <w:rPr>
              <w:b/>
              <w:bCs/>
            </w:rPr>
          </w:pPr>
          <w:r w:rsidRPr="001B7228"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Formato: Digital</w:t>
          </w:r>
        </w:p>
      </w:tc>
      <w:tc>
        <w:tcPr>
          <w:tcW w:w="11340" w:type="dxa"/>
          <w:tcMar>
            <w:top w:w="170" w:type="dxa"/>
            <w:bottom w:w="170" w:type="dxa"/>
          </w:tcMar>
          <w:vAlign w:val="center"/>
        </w:tcPr>
        <w:p w14:paraId="5E6536D3" w14:textId="0DEC2F3F" w:rsidR="000437C3" w:rsidRPr="001B7228" w:rsidRDefault="000437C3" w:rsidP="000437C3">
          <w:pPr>
            <w:pStyle w:val="Piedepgina"/>
            <w:jc w:val="center"/>
            <w:rPr>
              <w:b/>
              <w:bCs/>
            </w:rPr>
          </w:pPr>
          <w:r w:rsidRPr="001B7228"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La impresión de este documento desde la Intranet constituye una "COPIA NO CONTROLADA" a excepción de que se indique lo contrario.</w:t>
          </w:r>
        </w:p>
      </w:tc>
      <w:tc>
        <w:tcPr>
          <w:tcW w:w="2410" w:type="dxa"/>
          <w:tcMar>
            <w:top w:w="170" w:type="dxa"/>
            <w:bottom w:w="170" w:type="dxa"/>
          </w:tcMar>
          <w:vAlign w:val="center"/>
        </w:tcPr>
        <w:p w14:paraId="6BF51BE2" w14:textId="0317C334" w:rsidR="000437C3" w:rsidRPr="001B7228" w:rsidRDefault="000437C3" w:rsidP="000437C3">
          <w:pPr>
            <w:pStyle w:val="Piedepgina"/>
            <w:jc w:val="center"/>
            <w:rPr>
              <w:b/>
              <w:bCs/>
            </w:rPr>
          </w:pPr>
          <w:r w:rsidRPr="001B7228"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Clasificación: Interno</w:t>
          </w:r>
        </w:p>
      </w:tc>
    </w:tr>
  </w:tbl>
  <w:p w14:paraId="7FB1837D" w14:textId="77777777" w:rsidR="000437C3" w:rsidRDefault="000437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4BF6" w14:textId="77777777" w:rsidR="008639EE" w:rsidRDefault="008639E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Look w:val="04A0" w:firstRow="1" w:lastRow="0" w:firstColumn="1" w:lastColumn="0" w:noHBand="0" w:noVBand="1"/>
    </w:tblPr>
    <w:tblGrid>
      <w:gridCol w:w="1696"/>
      <w:gridCol w:w="6946"/>
      <w:gridCol w:w="1985"/>
    </w:tblGrid>
    <w:tr w:rsidR="000C3D42" w14:paraId="7F068C7F" w14:textId="77777777" w:rsidTr="001B7228">
      <w:trPr>
        <w:jc w:val="center"/>
      </w:trPr>
      <w:tc>
        <w:tcPr>
          <w:tcW w:w="1696" w:type="dxa"/>
          <w:tcMar>
            <w:top w:w="170" w:type="dxa"/>
            <w:bottom w:w="170" w:type="dxa"/>
          </w:tcMar>
          <w:vAlign w:val="center"/>
        </w:tcPr>
        <w:p w14:paraId="4F4158DA" w14:textId="77777777" w:rsidR="000C3D42" w:rsidRDefault="000C3D42" w:rsidP="001B7228">
          <w:pPr>
            <w:pStyle w:val="Piedepgina"/>
            <w:jc w:val="center"/>
          </w:pPr>
          <w:r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Formato: Digital</w:t>
          </w:r>
        </w:p>
      </w:tc>
      <w:tc>
        <w:tcPr>
          <w:tcW w:w="6946" w:type="dxa"/>
          <w:tcMar>
            <w:top w:w="170" w:type="dxa"/>
            <w:bottom w:w="170" w:type="dxa"/>
          </w:tcMar>
          <w:vAlign w:val="center"/>
        </w:tcPr>
        <w:p w14:paraId="18FA788B" w14:textId="77777777" w:rsidR="000C3D42" w:rsidRDefault="000C3D42" w:rsidP="000437C3">
          <w:pPr>
            <w:pStyle w:val="Piedepgina"/>
            <w:jc w:val="center"/>
          </w:pPr>
          <w:r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La impresión de este documento desde la Intranet constituye una "COPIA NO CONTROLADA" a excepción de que se indique lo contrario.</w:t>
          </w:r>
        </w:p>
      </w:tc>
      <w:tc>
        <w:tcPr>
          <w:tcW w:w="1985" w:type="dxa"/>
          <w:tcMar>
            <w:top w:w="170" w:type="dxa"/>
            <w:bottom w:w="170" w:type="dxa"/>
          </w:tcMar>
          <w:vAlign w:val="center"/>
        </w:tcPr>
        <w:p w14:paraId="5BEF1BB3" w14:textId="77777777" w:rsidR="000C3D42" w:rsidRDefault="000C3D42" w:rsidP="000437C3">
          <w:pPr>
            <w:pStyle w:val="Piedepgina"/>
            <w:jc w:val="center"/>
          </w:pPr>
          <w:r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  <w:t>Clasificación: Interno</w:t>
          </w:r>
        </w:p>
      </w:tc>
    </w:tr>
  </w:tbl>
  <w:p w14:paraId="3948E89C" w14:textId="77777777" w:rsidR="000C3D42" w:rsidRDefault="000C3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2D2F" w14:textId="77777777" w:rsidR="007B4334" w:rsidRDefault="007B4334" w:rsidP="00F668C7">
      <w:pPr>
        <w:spacing w:after="0" w:line="240" w:lineRule="auto"/>
      </w:pPr>
      <w:r>
        <w:separator/>
      </w:r>
    </w:p>
  </w:footnote>
  <w:footnote w:type="continuationSeparator" w:id="0">
    <w:p w14:paraId="1B14A957" w14:textId="77777777" w:rsidR="007B4334" w:rsidRDefault="007B4334" w:rsidP="00F66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4E6D6" w14:textId="77777777" w:rsidR="008639EE" w:rsidRDefault="008639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51" w:type="dxa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673"/>
      <w:gridCol w:w="8601"/>
      <w:gridCol w:w="1316"/>
      <w:gridCol w:w="1861"/>
    </w:tblGrid>
    <w:tr w:rsidR="00F668C7" w:rsidRPr="00F668C7" w14:paraId="4546FBFE" w14:textId="77777777" w:rsidTr="001B7228">
      <w:trPr>
        <w:trHeight w:val="268"/>
        <w:jc w:val="center"/>
      </w:trPr>
      <w:tc>
        <w:tcPr>
          <w:tcW w:w="367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786638F0" w14:textId="4ED40370" w:rsidR="00F668C7" w:rsidRPr="00F668C7" w:rsidRDefault="00F668C7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Times New Roman" w:eastAsia="Times New Roman" w:hAnsi="Times New Roman" w:cs="Times New Roman"/>
              <w:noProof/>
              <w:color w:val="000000"/>
              <w:sz w:val="20"/>
              <w:szCs w:val="20"/>
              <w:bdr w:val="none" w:sz="0" w:space="0" w:color="auto" w:frame="1"/>
              <w:lang w:eastAsia="es-PE"/>
            </w:rPr>
            <w:drawing>
              <wp:inline distT="0" distB="0" distL="0" distR="0" wp14:anchorId="3694C06C" wp14:editId="03A6B5D2">
                <wp:extent cx="1476375" cy="447675"/>
                <wp:effectExtent l="0" t="0" r="0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A3541D" w14:textId="071C925D" w:rsidR="00F668C7" w:rsidRPr="00F668C7" w:rsidRDefault="00F668C7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</w:p>
      </w:tc>
      <w:tc>
        <w:tcPr>
          <w:tcW w:w="86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08DE9902" w14:textId="77777777" w:rsidR="00F668C7" w:rsidRPr="00F668C7" w:rsidRDefault="00F668C7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PE"/>
            </w:rPr>
            <w:t>FORMATO</w:t>
          </w:r>
        </w:p>
      </w:tc>
      <w:tc>
        <w:tcPr>
          <w:tcW w:w="13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5EA0853E" w14:textId="77777777" w:rsidR="00F668C7" w:rsidRPr="00F668C7" w:rsidRDefault="00F668C7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PE"/>
            </w:rPr>
            <w:t>Código</w:t>
          </w:r>
        </w:p>
      </w:tc>
      <w:tc>
        <w:tcPr>
          <w:tcW w:w="18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4F24791C" w14:textId="77777777" w:rsidR="00F668C7" w:rsidRPr="00F668C7" w:rsidRDefault="00F668C7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color w:val="000000"/>
              <w:sz w:val="16"/>
              <w:szCs w:val="16"/>
              <w:lang w:eastAsia="es-PE"/>
            </w:rPr>
            <w:t>F-PE01.04-05</w:t>
          </w:r>
        </w:p>
      </w:tc>
    </w:tr>
    <w:tr w:rsidR="00F668C7" w:rsidRPr="00F668C7" w14:paraId="251C960D" w14:textId="77777777" w:rsidTr="001B7228">
      <w:trPr>
        <w:trHeight w:val="268"/>
        <w:jc w:val="center"/>
      </w:trPr>
      <w:tc>
        <w:tcPr>
          <w:tcW w:w="367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F3E0A6D" w14:textId="77777777" w:rsidR="00F668C7" w:rsidRPr="00F668C7" w:rsidRDefault="00F668C7" w:rsidP="00F668C7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</w:p>
      </w:tc>
      <w:tc>
        <w:tcPr>
          <w:tcW w:w="860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1A22D88F" w14:textId="77777777" w:rsidR="00F668C7" w:rsidRPr="00F668C7" w:rsidRDefault="00F668C7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PE"/>
            </w:rPr>
            <w:t>PLAN DE MEJORA</w:t>
          </w:r>
        </w:p>
      </w:tc>
      <w:tc>
        <w:tcPr>
          <w:tcW w:w="13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bottom"/>
          <w:hideMark/>
        </w:tcPr>
        <w:p w14:paraId="45DA9B13" w14:textId="77777777" w:rsidR="00F668C7" w:rsidRPr="00F668C7" w:rsidRDefault="00F668C7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PE"/>
            </w:rPr>
            <w:t>Versión</w:t>
          </w:r>
        </w:p>
      </w:tc>
      <w:tc>
        <w:tcPr>
          <w:tcW w:w="18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6E7BF96C" w14:textId="77777777" w:rsidR="00F668C7" w:rsidRPr="00F668C7" w:rsidRDefault="00F668C7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color w:val="000000"/>
              <w:sz w:val="20"/>
              <w:szCs w:val="20"/>
              <w:lang w:eastAsia="es-PE"/>
            </w:rPr>
            <w:t>1.0</w:t>
          </w:r>
        </w:p>
      </w:tc>
    </w:tr>
    <w:tr w:rsidR="00F668C7" w:rsidRPr="00F668C7" w14:paraId="2FB11A07" w14:textId="77777777" w:rsidTr="001B7228">
      <w:trPr>
        <w:trHeight w:val="147"/>
        <w:jc w:val="center"/>
      </w:trPr>
      <w:tc>
        <w:tcPr>
          <w:tcW w:w="367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4B54744" w14:textId="77777777" w:rsidR="00F668C7" w:rsidRPr="00F668C7" w:rsidRDefault="00F668C7" w:rsidP="00F668C7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</w:p>
      </w:tc>
      <w:tc>
        <w:tcPr>
          <w:tcW w:w="860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7BCDAD" w14:textId="77777777" w:rsidR="00F668C7" w:rsidRPr="00F668C7" w:rsidRDefault="00F668C7" w:rsidP="00F668C7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</w:p>
      </w:tc>
      <w:tc>
        <w:tcPr>
          <w:tcW w:w="13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bottom"/>
          <w:hideMark/>
        </w:tcPr>
        <w:p w14:paraId="2D8E34C0" w14:textId="77777777" w:rsidR="00F668C7" w:rsidRPr="00F668C7" w:rsidRDefault="00F668C7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PE"/>
            </w:rPr>
            <w:t>Página</w:t>
          </w:r>
        </w:p>
      </w:tc>
      <w:tc>
        <w:tcPr>
          <w:tcW w:w="18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438A677E" w14:textId="30697C41" w:rsidR="00F668C7" w:rsidRPr="00F668C7" w:rsidRDefault="00F668C7" w:rsidP="00F668C7">
          <w:pPr>
            <w:spacing w:after="0" w:line="240" w:lineRule="auto"/>
            <w:jc w:val="center"/>
            <w:rPr>
              <w:rFonts w:eastAsia="Times New Roman" w:cstheme="minorHAnsi"/>
              <w:sz w:val="20"/>
              <w:szCs w:val="20"/>
              <w:lang w:eastAsia="es-PE"/>
            </w:rPr>
          </w:pPr>
          <w:r w:rsidRPr="00F668C7">
            <w:rPr>
              <w:rFonts w:eastAsia="Times New Roman" w:cstheme="minorHAnsi"/>
              <w:sz w:val="20"/>
              <w:szCs w:val="20"/>
              <w:lang w:val="es-ES" w:eastAsia="es-PE"/>
            </w:rPr>
            <w:t xml:space="preserve">Página </w: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begin"/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instrText>PAGE  \* Arabic  \* MERGEFORMAT</w:instrTex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separate"/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t>1</w: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end"/>
          </w:r>
          <w:r w:rsidRPr="00F668C7">
            <w:rPr>
              <w:rFonts w:eastAsia="Times New Roman" w:cstheme="minorHAnsi"/>
              <w:sz w:val="20"/>
              <w:szCs w:val="20"/>
              <w:lang w:val="es-ES" w:eastAsia="es-PE"/>
            </w:rPr>
            <w:t xml:space="preserve"> de </w: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begin"/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instrText>NUMPAGES  \* Arabic  \* MERGEFORMAT</w:instrTex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separate"/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t>2</w: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end"/>
          </w:r>
        </w:p>
      </w:tc>
    </w:tr>
  </w:tbl>
  <w:p w14:paraId="6B4D312D" w14:textId="77777777" w:rsidR="00F668C7" w:rsidRDefault="00F668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E707" w14:textId="77777777" w:rsidR="008639EE" w:rsidRDefault="008639E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7" w:type="dxa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46"/>
      <w:gridCol w:w="5246"/>
      <w:gridCol w:w="1275"/>
      <w:gridCol w:w="1560"/>
    </w:tblGrid>
    <w:tr w:rsidR="00B66A0E" w:rsidRPr="00F668C7" w14:paraId="3E2FA624" w14:textId="77777777" w:rsidTr="001B7228">
      <w:trPr>
        <w:trHeight w:val="240"/>
        <w:jc w:val="center"/>
      </w:trPr>
      <w:tc>
        <w:tcPr>
          <w:tcW w:w="254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6309B54A" w14:textId="77777777" w:rsidR="00F73CC9" w:rsidRPr="00F668C7" w:rsidRDefault="00F73CC9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Times New Roman" w:eastAsia="Times New Roman" w:hAnsi="Times New Roman" w:cs="Times New Roman"/>
              <w:noProof/>
              <w:color w:val="000000"/>
              <w:sz w:val="20"/>
              <w:szCs w:val="20"/>
              <w:bdr w:val="none" w:sz="0" w:space="0" w:color="auto" w:frame="1"/>
              <w:lang w:eastAsia="es-PE"/>
            </w:rPr>
            <w:drawing>
              <wp:inline distT="0" distB="0" distL="0" distR="0" wp14:anchorId="2E59B9CD" wp14:editId="4339BF12">
                <wp:extent cx="1476375" cy="44767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67CC0DC" w14:textId="77777777" w:rsidR="00F73CC9" w:rsidRPr="00F668C7" w:rsidRDefault="00F73CC9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</w:p>
      </w:tc>
      <w:tc>
        <w:tcPr>
          <w:tcW w:w="52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7AFF7DC0" w14:textId="77777777" w:rsidR="00F73CC9" w:rsidRPr="00F668C7" w:rsidRDefault="00F73CC9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PE"/>
            </w:rPr>
            <w:t>FORMATO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36883A0B" w14:textId="77777777" w:rsidR="00F73CC9" w:rsidRPr="00F668C7" w:rsidRDefault="00F73CC9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PE"/>
            </w:rPr>
            <w:t>Código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23278540" w14:textId="77777777" w:rsidR="00F73CC9" w:rsidRPr="00F668C7" w:rsidRDefault="00F73CC9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color w:val="000000"/>
              <w:sz w:val="16"/>
              <w:szCs w:val="16"/>
              <w:lang w:eastAsia="es-PE"/>
            </w:rPr>
            <w:t>F-PE01.04-05</w:t>
          </w:r>
        </w:p>
      </w:tc>
    </w:tr>
    <w:tr w:rsidR="00B66A0E" w:rsidRPr="00F668C7" w14:paraId="47BE17B2" w14:textId="77777777" w:rsidTr="001B7228">
      <w:trPr>
        <w:trHeight w:val="240"/>
        <w:jc w:val="center"/>
      </w:trPr>
      <w:tc>
        <w:tcPr>
          <w:tcW w:w="254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5058E44" w14:textId="77777777" w:rsidR="00F73CC9" w:rsidRPr="00F668C7" w:rsidRDefault="00F73CC9" w:rsidP="00F668C7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</w:p>
      </w:tc>
      <w:tc>
        <w:tcPr>
          <w:tcW w:w="524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012FA2B8" w14:textId="77777777" w:rsidR="00F73CC9" w:rsidRPr="00F668C7" w:rsidRDefault="00F73CC9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PE"/>
            </w:rPr>
            <w:t>PLAN DE MEJORA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bottom"/>
          <w:hideMark/>
        </w:tcPr>
        <w:p w14:paraId="1B82226C" w14:textId="77777777" w:rsidR="00F73CC9" w:rsidRPr="00F668C7" w:rsidRDefault="00F73CC9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PE"/>
            </w:rPr>
            <w:t>Versión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6A6F37D7" w14:textId="77777777" w:rsidR="00F73CC9" w:rsidRPr="00F668C7" w:rsidRDefault="00F73CC9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color w:val="000000"/>
              <w:sz w:val="20"/>
              <w:szCs w:val="20"/>
              <w:lang w:eastAsia="es-PE"/>
            </w:rPr>
            <w:t>1.0</w:t>
          </w:r>
        </w:p>
      </w:tc>
    </w:tr>
    <w:tr w:rsidR="00B66A0E" w:rsidRPr="00F668C7" w14:paraId="30EE95CE" w14:textId="77777777" w:rsidTr="001B7228">
      <w:trPr>
        <w:trHeight w:val="131"/>
        <w:jc w:val="center"/>
      </w:trPr>
      <w:tc>
        <w:tcPr>
          <w:tcW w:w="254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29FEF10" w14:textId="77777777" w:rsidR="00F73CC9" w:rsidRPr="00F668C7" w:rsidRDefault="00F73CC9" w:rsidP="00F668C7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</w:p>
      </w:tc>
      <w:tc>
        <w:tcPr>
          <w:tcW w:w="524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CA32C21" w14:textId="77777777" w:rsidR="00F73CC9" w:rsidRPr="00F668C7" w:rsidRDefault="00F73CC9" w:rsidP="00F668C7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0AE0B65F" w14:textId="77777777" w:rsidR="00F73CC9" w:rsidRPr="00F668C7" w:rsidRDefault="00F73CC9" w:rsidP="00F668C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PE"/>
            </w:rPr>
          </w:pPr>
          <w:r w:rsidRPr="00F668C7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PE"/>
            </w:rPr>
            <w:t>Página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69C11FD1" w14:textId="77777777" w:rsidR="00F73CC9" w:rsidRPr="00F668C7" w:rsidRDefault="00F73CC9" w:rsidP="00F668C7">
          <w:pPr>
            <w:spacing w:after="0" w:line="240" w:lineRule="auto"/>
            <w:jc w:val="center"/>
            <w:rPr>
              <w:rFonts w:eastAsia="Times New Roman" w:cstheme="minorHAnsi"/>
              <w:sz w:val="20"/>
              <w:szCs w:val="20"/>
              <w:lang w:eastAsia="es-PE"/>
            </w:rPr>
          </w:pPr>
          <w:r w:rsidRPr="00F668C7">
            <w:rPr>
              <w:rFonts w:eastAsia="Times New Roman" w:cstheme="minorHAnsi"/>
              <w:sz w:val="20"/>
              <w:szCs w:val="20"/>
              <w:lang w:val="es-ES" w:eastAsia="es-PE"/>
            </w:rPr>
            <w:t xml:space="preserve">Página </w: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begin"/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instrText>PAGE  \* Arabic  \* MERGEFORMAT</w:instrTex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separate"/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t>1</w: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end"/>
          </w:r>
          <w:r w:rsidRPr="00F668C7">
            <w:rPr>
              <w:rFonts w:eastAsia="Times New Roman" w:cstheme="minorHAnsi"/>
              <w:sz w:val="20"/>
              <w:szCs w:val="20"/>
              <w:lang w:val="es-ES" w:eastAsia="es-PE"/>
            </w:rPr>
            <w:t xml:space="preserve"> de </w: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begin"/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instrText>NUMPAGES  \* Arabic  \* MERGEFORMAT</w:instrTex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separate"/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t>2</w:t>
          </w:r>
          <w:r w:rsidRPr="00F668C7">
            <w:rPr>
              <w:rFonts w:eastAsia="Times New Roman" w:cstheme="minorHAnsi"/>
              <w:b/>
              <w:bCs/>
              <w:sz w:val="20"/>
              <w:szCs w:val="20"/>
              <w:lang w:val="es-ES" w:eastAsia="es-PE"/>
            </w:rPr>
            <w:fldChar w:fldCharType="end"/>
          </w:r>
        </w:p>
      </w:tc>
    </w:tr>
  </w:tbl>
  <w:p w14:paraId="4BF5C37F" w14:textId="77777777" w:rsidR="00F73CC9" w:rsidRDefault="00F73C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75EE"/>
    <w:multiLevelType w:val="multilevel"/>
    <w:tmpl w:val="E1A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377E0"/>
    <w:multiLevelType w:val="multilevel"/>
    <w:tmpl w:val="5C6E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A4E17"/>
    <w:multiLevelType w:val="hybridMultilevel"/>
    <w:tmpl w:val="19A426F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3E57A12"/>
    <w:multiLevelType w:val="multilevel"/>
    <w:tmpl w:val="A664B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D5DCC"/>
    <w:multiLevelType w:val="hybridMultilevel"/>
    <w:tmpl w:val="5E3EC38C"/>
    <w:lvl w:ilvl="0" w:tplc="ED66E4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C7"/>
    <w:rsid w:val="000247B2"/>
    <w:rsid w:val="000437C3"/>
    <w:rsid w:val="00056C92"/>
    <w:rsid w:val="000A4E47"/>
    <w:rsid w:val="000C3D42"/>
    <w:rsid w:val="00185164"/>
    <w:rsid w:val="001B7228"/>
    <w:rsid w:val="002728E9"/>
    <w:rsid w:val="0044046B"/>
    <w:rsid w:val="00526F35"/>
    <w:rsid w:val="006B6E31"/>
    <w:rsid w:val="007006E5"/>
    <w:rsid w:val="007B4334"/>
    <w:rsid w:val="0080267B"/>
    <w:rsid w:val="008639EE"/>
    <w:rsid w:val="00914744"/>
    <w:rsid w:val="00AD6ECE"/>
    <w:rsid w:val="00B66A0E"/>
    <w:rsid w:val="00B744A1"/>
    <w:rsid w:val="00B83374"/>
    <w:rsid w:val="00BC4602"/>
    <w:rsid w:val="00D868CA"/>
    <w:rsid w:val="00E342EC"/>
    <w:rsid w:val="00E91BDE"/>
    <w:rsid w:val="00EA104E"/>
    <w:rsid w:val="00F668C7"/>
    <w:rsid w:val="00F727B0"/>
    <w:rsid w:val="00F7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5CDCC8"/>
  <w15:chartTrackingRefBased/>
  <w15:docId w15:val="{9930AF64-2569-44FA-BBC3-1A6BAFBD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8C7"/>
  </w:style>
  <w:style w:type="paragraph" w:styleId="Piedepgina">
    <w:name w:val="footer"/>
    <w:basedOn w:val="Normal"/>
    <w:link w:val="PiedepginaCar"/>
    <w:uiPriority w:val="99"/>
    <w:unhideWhenUsed/>
    <w:rsid w:val="00F66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8C7"/>
  </w:style>
  <w:style w:type="table" w:styleId="Tablaconcuadrcula">
    <w:name w:val="Table Grid"/>
    <w:basedOn w:val="Tablanormal"/>
    <w:uiPriority w:val="39"/>
    <w:rsid w:val="00F6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E3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85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326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553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486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2022-10-28T10:56:00Z</dcterms:created>
  <dcterms:modified xsi:type="dcterms:W3CDTF">2022-11-04T00:27:00Z</dcterms:modified>
</cp:coreProperties>
</file>