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85F1" w14:textId="5B572054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 xml:space="preserve">Privacy Policy &amp; Terms of Use – </w:t>
      </w:r>
      <w:r w:rsidR="005E2729">
        <w:rPr>
          <w:b/>
          <w:bCs/>
          <w:sz w:val="20"/>
          <w:szCs w:val="20"/>
        </w:rPr>
        <w:t>UPENDRA REDDY &amp; CO LLP</w:t>
      </w:r>
    </w:p>
    <w:p w14:paraId="5F803788" w14:textId="77777777" w:rsidR="00C87C74" w:rsidRPr="00C87C74" w:rsidRDefault="00C87C74" w:rsidP="00C87C74">
      <w:p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We Respect Your Privacy.</w:t>
      </w:r>
    </w:p>
    <w:p w14:paraId="54DF3319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1. GENERAL</w:t>
      </w:r>
    </w:p>
    <w:p w14:paraId="11B825FE" w14:textId="77777777" w:rsidR="00C87C74" w:rsidRPr="00C87C74" w:rsidRDefault="00C87C74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This document is an electronic record under the Information Technology Act, 2000 and does not require physical or digital signatures.</w:t>
      </w:r>
    </w:p>
    <w:p w14:paraId="609647EE" w14:textId="6312E1A4" w:rsidR="00C87C74" w:rsidRPr="00C87C74" w:rsidRDefault="00C87C74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It is published in compliance with Rule 3(1) of the IT (Intermediaries Guidelines) Rules, 2011, requiring publication of terms of use, privacy policy, and rules governing </w:t>
      </w:r>
      <w:hyperlink r:id="rId5" w:history="1">
        <w:r w:rsidR="005E2729" w:rsidRPr="00C87C74">
          <w:rPr>
            <w:rStyle w:val="Hyperlink"/>
            <w:sz w:val="20"/>
            <w:szCs w:val="20"/>
          </w:rPr>
          <w:t>www.bookmyca</w:t>
        </w:r>
        <w:r w:rsidR="005E2729" w:rsidRPr="00D72E78">
          <w:rPr>
            <w:rStyle w:val="Hyperlink"/>
            <w:sz w:val="20"/>
            <w:szCs w:val="20"/>
          </w:rPr>
          <w:t>cs</w:t>
        </w:r>
        <w:r w:rsidR="005E2729" w:rsidRPr="00C87C74">
          <w:rPr>
            <w:rStyle w:val="Hyperlink"/>
            <w:sz w:val="20"/>
            <w:szCs w:val="20"/>
          </w:rPr>
          <w:t>.in</w:t>
        </w:r>
      </w:hyperlink>
      <w:r w:rsidRPr="00C87C74">
        <w:rPr>
          <w:sz w:val="20"/>
          <w:szCs w:val="20"/>
        </w:rPr>
        <w:t>.</w:t>
      </w:r>
    </w:p>
    <w:p w14:paraId="00525A52" w14:textId="695E95BC" w:rsidR="00C87C74" w:rsidRPr="00C87C74" w:rsidRDefault="00C87C74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The domain </w:t>
      </w:r>
      <w:hyperlink r:id="rId6" w:history="1">
        <w:r w:rsidR="005E2729" w:rsidRPr="00C87C74">
          <w:rPr>
            <w:rStyle w:val="Hyperlink"/>
            <w:sz w:val="20"/>
            <w:szCs w:val="20"/>
          </w:rPr>
          <w:t>www.bookmyca</w:t>
        </w:r>
        <w:r w:rsidR="005E2729" w:rsidRPr="00D72E78">
          <w:rPr>
            <w:rStyle w:val="Hyperlink"/>
            <w:sz w:val="20"/>
            <w:szCs w:val="20"/>
          </w:rPr>
          <w:t>cs</w:t>
        </w:r>
        <w:r w:rsidR="005E2729" w:rsidRPr="00C87C74">
          <w:rPr>
            <w:rStyle w:val="Hyperlink"/>
            <w:sz w:val="20"/>
            <w:szCs w:val="20"/>
          </w:rPr>
          <w:t>.in</w:t>
        </w:r>
      </w:hyperlink>
      <w:r w:rsidRPr="00C87C74">
        <w:rPr>
          <w:sz w:val="20"/>
          <w:szCs w:val="20"/>
        </w:rPr>
        <w:t> is owned and operated by </w:t>
      </w:r>
      <w:r w:rsidR="005E2729">
        <w:rPr>
          <w:b/>
          <w:bCs/>
          <w:sz w:val="20"/>
          <w:szCs w:val="20"/>
        </w:rPr>
        <w:t>UPENDRA REDDY &amp; CO LLP</w:t>
      </w:r>
      <w:r w:rsidRPr="00C87C74">
        <w:rPr>
          <w:sz w:val="20"/>
          <w:szCs w:val="20"/>
        </w:rPr>
        <w:t>, a professional firm registered under the laws of India.</w:t>
      </w:r>
    </w:p>
    <w:p w14:paraId="725F9BA1" w14:textId="4E31CC92" w:rsidR="00C87C74" w:rsidRPr="00C87C74" w:rsidRDefault="00C87C74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“You” refers to any individual or entity accessing our website. “We”, “Us”, or “Our” refers to </w:t>
      </w:r>
      <w:r w:rsidR="005E2729">
        <w:rPr>
          <w:b/>
          <w:bCs/>
          <w:sz w:val="20"/>
          <w:szCs w:val="20"/>
        </w:rPr>
        <w:t>UPENDRA REDDY &amp; CO LLP</w:t>
      </w:r>
      <w:r w:rsidRPr="00C87C74">
        <w:rPr>
          <w:sz w:val="20"/>
          <w:szCs w:val="20"/>
        </w:rPr>
        <w:t>.</w:t>
      </w:r>
    </w:p>
    <w:p w14:paraId="58E27742" w14:textId="118D4EF0" w:rsidR="00C87C74" w:rsidRPr="00C87C74" w:rsidRDefault="00C87C74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The User’s use of this Website is governed by this Policy along with the Terms available on </w:t>
      </w:r>
      <w:hyperlink r:id="rId7" w:history="1">
        <w:r w:rsidR="00786592" w:rsidRPr="00C87C74">
          <w:rPr>
            <w:rStyle w:val="Hyperlink"/>
            <w:sz w:val="20"/>
            <w:szCs w:val="20"/>
          </w:rPr>
          <w:t>www.bookmyca</w:t>
        </w:r>
        <w:r w:rsidR="00786592" w:rsidRPr="00D72E78">
          <w:rPr>
            <w:rStyle w:val="Hyperlink"/>
            <w:sz w:val="20"/>
            <w:szCs w:val="20"/>
          </w:rPr>
          <w:t>cs</w:t>
        </w:r>
        <w:r w:rsidR="00786592" w:rsidRPr="00C87C74">
          <w:rPr>
            <w:rStyle w:val="Hyperlink"/>
            <w:sz w:val="20"/>
            <w:szCs w:val="20"/>
          </w:rPr>
          <w:t>.in</w:t>
        </w:r>
      </w:hyperlink>
      <w:r w:rsidRPr="00C87C74">
        <w:rPr>
          <w:sz w:val="20"/>
          <w:szCs w:val="20"/>
        </w:rPr>
        <w:t>.</w:t>
      </w:r>
    </w:p>
    <w:p w14:paraId="03060C4D" w14:textId="77777777" w:rsidR="00C87C74" w:rsidRPr="00C87C74" w:rsidRDefault="00C87C74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By accessing the Website, the User agrees to be legally bound by this Policy and Terms.</w:t>
      </w:r>
    </w:p>
    <w:p w14:paraId="1A1299FA" w14:textId="7BB2C0AF" w:rsidR="00C87C74" w:rsidRPr="00C87C74" w:rsidRDefault="005E2729" w:rsidP="00C87C74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UPENDRA REDDY &amp; CO LLP</w:t>
      </w:r>
      <w:r w:rsidR="00C87C74" w:rsidRPr="00C87C74">
        <w:rPr>
          <w:sz w:val="20"/>
          <w:szCs w:val="20"/>
        </w:rPr>
        <w:t> reserves the right to amend this Policy without prior notice. Continued use shall constitute acceptance.</w:t>
      </w:r>
    </w:p>
    <w:p w14:paraId="56A9C18C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2. COLLECTION OF PERSONAL AND OTHER INFORMATION</w:t>
      </w:r>
    </w:p>
    <w:p w14:paraId="4972EB67" w14:textId="77777777" w:rsidR="00C87C74" w:rsidRPr="00C87C74" w:rsidRDefault="00C87C74" w:rsidP="00C87C74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We collect personal info such as name, address, email, phone, and browsing activity to improve service delivery.</w:t>
      </w:r>
    </w:p>
    <w:p w14:paraId="58BDBC90" w14:textId="77777777" w:rsidR="00C87C74" w:rsidRPr="00C87C74" w:rsidRDefault="00C87C74" w:rsidP="00C87C74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We may automatically track IP addresses and usage behaviour.</w:t>
      </w:r>
    </w:p>
    <w:p w14:paraId="01F7BA9B" w14:textId="77777777" w:rsidR="00C87C74" w:rsidRPr="00C87C74" w:rsidRDefault="00C87C74" w:rsidP="00C87C74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Transactional data is collected when purchases are made on our platform.</w:t>
      </w:r>
    </w:p>
    <w:p w14:paraId="17BE7B11" w14:textId="77777777" w:rsidR="00C87C74" w:rsidRPr="00C87C74" w:rsidRDefault="00C87C74" w:rsidP="00C87C74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By providing contact details, you consent to receiving communications even if registered under DND/NCPR.</w:t>
      </w:r>
    </w:p>
    <w:p w14:paraId="0183FBD8" w14:textId="77777777" w:rsidR="00C87C74" w:rsidRPr="00C87C74" w:rsidRDefault="00C87C74" w:rsidP="00C87C74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Feedback, reviews, and messages submitted may be stored and shared if required legally.</w:t>
      </w:r>
    </w:p>
    <w:p w14:paraId="3F614E95" w14:textId="77777777" w:rsidR="00C87C74" w:rsidRPr="00C87C74" w:rsidRDefault="00C87C74" w:rsidP="00C87C74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Certain user data may be shared with third-party services (e.g. payment gateways) for operations.</w:t>
      </w:r>
    </w:p>
    <w:p w14:paraId="13107E0E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3. COOKIES</w:t>
      </w:r>
    </w:p>
    <w:p w14:paraId="7AC08871" w14:textId="77777777" w:rsidR="00C87C74" w:rsidRPr="00C87C74" w:rsidRDefault="00C87C74" w:rsidP="00C87C74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We use cookies to personalize content, remember preferences, and improve performance.</w:t>
      </w:r>
    </w:p>
    <w:p w14:paraId="473F6171" w14:textId="77777777" w:rsidR="00C87C74" w:rsidRPr="00C87C74" w:rsidRDefault="00C87C74" w:rsidP="00C87C74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Declining cookies may affect certain features and user experience.</w:t>
      </w:r>
    </w:p>
    <w:p w14:paraId="658A18C5" w14:textId="77777777" w:rsidR="00C87C74" w:rsidRPr="00C87C74" w:rsidRDefault="00C87C74" w:rsidP="00C87C74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Third-party cookies may also be present; we are not responsible for their policies.</w:t>
      </w:r>
    </w:p>
    <w:p w14:paraId="7DE52CE8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4. SHARING OF PERSONAL INFORMATION</w:t>
      </w:r>
    </w:p>
    <w:p w14:paraId="5BF8BD56" w14:textId="77777777" w:rsidR="00C87C74" w:rsidRPr="00C87C74" w:rsidRDefault="00C87C74" w:rsidP="00C87C74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Information may be shared with affiliated entities to prevent fraud or provide co-branded services.</w:t>
      </w:r>
    </w:p>
    <w:p w14:paraId="70846C39" w14:textId="77777777" w:rsidR="00C87C74" w:rsidRPr="00C87C74" w:rsidRDefault="00C87C74" w:rsidP="00C87C74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Data may be disclosed to comply with legal obligations or enforce Terms.</w:t>
      </w:r>
    </w:p>
    <w:p w14:paraId="2338BAB3" w14:textId="77777777" w:rsidR="00C87C74" w:rsidRPr="00C87C74" w:rsidRDefault="00C87C74" w:rsidP="00C87C74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In case of merger, acquisition, or restructuring, data may be transferred to the new entity.</w:t>
      </w:r>
    </w:p>
    <w:p w14:paraId="525F1F65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5. SECURITY</w:t>
      </w:r>
    </w:p>
    <w:p w14:paraId="264452A4" w14:textId="1E89809E" w:rsidR="00C87C74" w:rsidRPr="00C87C74" w:rsidRDefault="00C87C74" w:rsidP="00C87C74">
      <w:p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All transactions are encrypted and secure. </w:t>
      </w:r>
      <w:r w:rsidR="005E2729">
        <w:rPr>
          <w:b/>
          <w:bCs/>
          <w:sz w:val="20"/>
          <w:szCs w:val="20"/>
        </w:rPr>
        <w:t>UPENDRA REDDY &amp; CO LLP</w:t>
      </w:r>
      <w:r w:rsidRPr="00C87C74">
        <w:rPr>
          <w:sz w:val="20"/>
          <w:szCs w:val="20"/>
        </w:rPr>
        <w:t> does not store your card details. Payments are routed only through authorized gateways.</w:t>
      </w:r>
    </w:p>
    <w:p w14:paraId="5970E20D" w14:textId="77777777" w:rsidR="00786592" w:rsidRDefault="007865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623151A" w14:textId="3EFBB58E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lastRenderedPageBreak/>
        <w:t>6. THIRD-PARTY LINKS &amp; ADVERTISING</w:t>
      </w:r>
    </w:p>
    <w:p w14:paraId="2AED50C7" w14:textId="77777777" w:rsidR="00C87C74" w:rsidRPr="00C87C74" w:rsidRDefault="00C87C74" w:rsidP="00C87C74">
      <w:p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External websites linked through our platform may have their own policies. We are not responsible for their practices.</w:t>
      </w:r>
    </w:p>
    <w:p w14:paraId="6D409CF6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7. USER CONSENT</w:t>
      </w:r>
    </w:p>
    <w:p w14:paraId="62D26BD2" w14:textId="77777777" w:rsidR="00C87C74" w:rsidRPr="00C87C74" w:rsidRDefault="00C87C74" w:rsidP="00C87C74">
      <w:p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By using our website, you consent to the collection, storage, and disclosure of information as outlined in this Policy.</w:t>
      </w:r>
    </w:p>
    <w:p w14:paraId="3D7F4B34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8. GOOGLE USER DATA</w:t>
      </w:r>
    </w:p>
    <w:p w14:paraId="5774E3A7" w14:textId="77777777" w:rsidR="00C87C74" w:rsidRPr="00C87C74" w:rsidRDefault="00C87C74" w:rsidP="00C87C74">
      <w:p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We integrate with Google Calendar only for compliance reminders. We do not store or use Google data beyond this purpose.</w:t>
      </w:r>
    </w:p>
    <w:p w14:paraId="3A4E6EBC" w14:textId="77777777" w:rsidR="00C87C74" w:rsidRPr="00C87C74" w:rsidRDefault="00C87C74" w:rsidP="00C87C74">
      <w:pPr>
        <w:spacing w:line="240" w:lineRule="auto"/>
        <w:rPr>
          <w:b/>
          <w:bCs/>
          <w:sz w:val="20"/>
          <w:szCs w:val="20"/>
        </w:rPr>
      </w:pPr>
      <w:r w:rsidRPr="00C87C74">
        <w:rPr>
          <w:b/>
          <w:bCs/>
          <w:sz w:val="20"/>
          <w:szCs w:val="20"/>
        </w:rPr>
        <w:t>9. DATA RETENTION &amp; DELETION</w:t>
      </w:r>
    </w:p>
    <w:p w14:paraId="6DFAFFCE" w14:textId="77777777" w:rsidR="00C87C74" w:rsidRPr="00C87C74" w:rsidRDefault="00C87C74" w:rsidP="00C87C74">
      <w:pPr>
        <w:spacing w:line="240" w:lineRule="auto"/>
        <w:rPr>
          <w:sz w:val="20"/>
          <w:szCs w:val="20"/>
        </w:rPr>
      </w:pPr>
      <w:r w:rsidRPr="00C87C74">
        <w:rPr>
          <w:sz w:val="20"/>
          <w:szCs w:val="20"/>
        </w:rPr>
        <w:t>We retain data only as long as necessary for services. Upon request, synced data will be deleted and no longer accessible.</w:t>
      </w:r>
    </w:p>
    <w:p w14:paraId="2B7B2900" w14:textId="77777777" w:rsidR="00C87C74" w:rsidRPr="00C87C74" w:rsidRDefault="00C87C74" w:rsidP="00C87C74">
      <w:pPr>
        <w:spacing w:line="240" w:lineRule="auto"/>
        <w:rPr>
          <w:sz w:val="20"/>
          <w:szCs w:val="20"/>
        </w:rPr>
      </w:pPr>
    </w:p>
    <w:sectPr w:rsidR="00C87C74" w:rsidRPr="00C8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D52"/>
    <w:multiLevelType w:val="multilevel"/>
    <w:tmpl w:val="CE3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50458C"/>
    <w:multiLevelType w:val="multilevel"/>
    <w:tmpl w:val="9D2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F77D79"/>
    <w:multiLevelType w:val="multilevel"/>
    <w:tmpl w:val="BE7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744DC6"/>
    <w:multiLevelType w:val="multilevel"/>
    <w:tmpl w:val="B6B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9596594">
    <w:abstractNumId w:val="2"/>
  </w:num>
  <w:num w:numId="2" w16cid:durableId="1923686108">
    <w:abstractNumId w:val="1"/>
  </w:num>
  <w:num w:numId="3" w16cid:durableId="2442526">
    <w:abstractNumId w:val="0"/>
  </w:num>
  <w:num w:numId="4" w16cid:durableId="425618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74"/>
    <w:rsid w:val="001131AD"/>
    <w:rsid w:val="005E2729"/>
    <w:rsid w:val="00786592"/>
    <w:rsid w:val="00C8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44A5"/>
  <w15:chartTrackingRefBased/>
  <w15:docId w15:val="{435C2664-E42C-457D-B75D-94A61F90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C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ookmycacs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ookmycacs.in" TargetMode="External"/><Relationship Id="rId5" Type="http://schemas.openxmlformats.org/officeDocument/2006/relationships/hyperlink" Target="http://www.bookmycacs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2026-03-09T10:31:00Z</dcterms:created>
  <dcterms:modified xsi:type="dcterms:W3CDTF">2026-03-09T11:19:00Z</dcterms:modified>
</cp:coreProperties>
</file>