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E1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10/04/2017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server to handle “Create Account” use case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“Create Account” use case with Smack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“Create Account” use case with Babbler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“Create Account” use case with Emite GWT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core classes for “Create Account” use case (non client)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Client Interface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on a client api to continue with for the remainder of the project.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rPr>
          <w:trHeight w:val="240" w:hRule="atLeast"/>
        </w:trP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25/04/2017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35"/>
        <w:gridCol w:w="4065"/>
        <w:gridCol w:w="3555"/>
        <w:gridCol w:w="1200"/>
        <w:gridCol w:w="1350"/>
        <w:gridCol w:w="975"/>
        <w:tblGridChange w:id="0">
          <w:tblGrid>
            <w:gridCol w:w="630"/>
            <w:gridCol w:w="4335"/>
            <w:gridCol w:w="4065"/>
            <w:gridCol w:w="3555"/>
            <w:gridCol w:w="1200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server to handle “Create Account” use case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handles “create account” 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is working to connect to, create an account, and login with that account. </w:t>
            </w: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Server setup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Screenshot of working 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8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development environment with Smack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branch is set up on github that works with Smack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Smack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Branch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Created. Smack environments configured with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Maven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Client Interface with Smack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SmackClient Class implements all current functionality of the Client interface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required, implement with Babble Build.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TestPlan1 with Smack branch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Smack branch can do everything required to pass TestPlan1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 Script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Console Output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See TestPlan1, test 1.1.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development environment with Babbler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branch is set up on github that works with Babbler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Babbler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branch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can be loaded into eclipse and executed on different machines.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Client Interface with Babbler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BabblerClient Class implements all current functionality of the Client interface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client interface is implemented by the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BabblerClient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Class in the Babbler branch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TestPlan1 with Babbler branch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Babbler branch can do everything required to pass TestPlan1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items in TestPlan1 are successfully met by the babbler branch.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development environment with Emite GWT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branch is set up on github that works with Emite GWT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Emite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Branch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created. Failed to build. Multiple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errors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 Suspect possible issue was Java 6 requirements.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Aborted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Client Interface with Emite GWT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EmiteGWTClient Class implements all current functionality of the Client interface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Suitability due to GWT dependence questionable, esp. In view of errors found in task 4.1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Aborted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TestPlan1 with </w:t>
              <w:br w:type="textWrapping"/>
              <w:t xml:space="preserve">EmiteGWT branch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EmiteGWT branch can do everything required to pass TestPlan1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attempted (see 4.1 and 4.2)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Contacts Class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Contacts Class is implemented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Turned out to be unnecessary at this stage.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Self Class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Class is implemented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Turned out to be unnecessary at this stage.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User Class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Class is implemented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Turned out to be unnecessary at this stage.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Client Interface and define enough behavior to handle “Create Account” use case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Interface is defined, and satisfies all requirements of the “Create Account” use case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Interface has been defined and proven suitable for the Create Account use case.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on a client api to continue with for the remainder of the project.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of the 3 api’s has been chosen to continue using.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have chosen the Babbler API to be used for the remainder of the project. It was a close call between Smack and Babbler, however Babbler has much better documentation, and has been designed and implemented in a more modern way.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E1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10/04/2017 to 24/04/2017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4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ITC205 -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E1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10/04/2017 to 24/04/2017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suproject/instantmessenger/tree/Babbler" TargetMode="External"/><Relationship Id="rId10" Type="http://schemas.openxmlformats.org/officeDocument/2006/relationships/hyperlink" Target="https://github.com/csuproject/instantmessenger/blob/Smack/docs/Elaboration/SmackConsole" TargetMode="External"/><Relationship Id="rId13" Type="http://schemas.openxmlformats.org/officeDocument/2006/relationships/hyperlink" Target="https://github.com/csuproject/instantmessenger/tree/emite" TargetMode="External"/><Relationship Id="rId12" Type="http://schemas.openxmlformats.org/officeDocument/2006/relationships/hyperlink" Target="https://github.com/csuproject/instantmessenger/blob/Babbler/src/main/java/TeamOrange/instantmessenger/BabblerClient.jav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suproject/instantmessenger/blob/Smack/src/main/java/TeamOrange/instantmessenger/TestPlan1.java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csuproject/instantmessenger/blob/emite/docs/Elaboration/emite%20build%20errors.png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hyperlink" Target="https://github.com/csuproject/instantmessenger/blob/master/docs/Elaboration/OpenFire%20Setup.docx" TargetMode="External"/><Relationship Id="rId6" Type="http://schemas.openxmlformats.org/officeDocument/2006/relationships/hyperlink" Target="https://github.com/csuproject/instantmessenger/blob/master/docs/Elaboration/Team%20Orange%20Server.png" TargetMode="External"/><Relationship Id="rId7" Type="http://schemas.openxmlformats.org/officeDocument/2006/relationships/hyperlink" Target="https://github.com/csuproject/instantmessenger/tree/Smack" TargetMode="External"/><Relationship Id="rId8" Type="http://schemas.openxmlformats.org/officeDocument/2006/relationships/hyperlink" Target="https://github.com/csuproject/instantmessenger/blob/Smack/pom.xml" TargetMode="External"/></Relationships>
</file>