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31BC27" w14:textId="28757E55" w:rsidR="001E304F" w:rsidRDefault="001E304F" w:rsidP="001E304F">
      <w:pPr>
        <w:spacing w:line="480" w:lineRule="auto"/>
        <w:contextualSpacing/>
        <w:jc w:val="center"/>
        <w:rPr>
          <w:rFonts w:ascii="Times New Roman" w:hAnsi="Times New Roman" w:cs="Times New Roman"/>
          <w:smallCaps/>
        </w:rPr>
      </w:pPr>
      <w:r>
        <w:rPr>
          <w:rFonts w:ascii="Times New Roman" w:hAnsi="Times New Roman" w:cs="Times New Roman"/>
          <w:smallCaps/>
        </w:rPr>
        <w:t>Supplemental Figures</w:t>
      </w:r>
    </w:p>
    <w:p w14:paraId="044CC891" w14:textId="3CA377CE" w:rsidR="001E304F" w:rsidRDefault="001E304F" w:rsidP="001E304F">
      <w:pPr>
        <w:spacing w:line="480" w:lineRule="auto"/>
        <w:contextualSpacing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smallCaps/>
        </w:rPr>
        <w:t xml:space="preserve">Figure </w:t>
      </w:r>
      <w:r w:rsidR="00845D3B">
        <w:rPr>
          <w:rFonts w:ascii="Times New Roman" w:hAnsi="Times New Roman" w:cs="Times New Roman"/>
          <w:smallCaps/>
        </w:rPr>
        <w:t>S</w:t>
      </w:r>
      <w:r w:rsidRPr="00D34CB5">
        <w:rPr>
          <w:rFonts w:ascii="Times New Roman" w:hAnsi="Times New Roman" w:cs="Times New Roman"/>
          <w:smallCaps/>
        </w:rPr>
        <w:t>1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color w:val="000000"/>
          <w:kern w:val="0"/>
        </w:rPr>
        <w:t>—Maximum Likelihood phylogeny of mitochondrial ND2 gene fragment from 2</w:t>
      </w:r>
      <w:r w:rsidR="00C512FB">
        <w:rPr>
          <w:rFonts w:ascii="Times New Roman" w:hAnsi="Times New Roman" w:cs="Times New Roman"/>
          <w:color w:val="000000"/>
          <w:kern w:val="0"/>
        </w:rPr>
        <w:t>40</w:t>
      </w:r>
      <w:r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4C67C7">
        <w:rPr>
          <w:rFonts w:ascii="Times New Roman" w:hAnsi="Times New Roman" w:cs="Times New Roman"/>
          <w:i/>
          <w:iCs/>
          <w:color w:val="000000"/>
          <w:kern w:val="0"/>
        </w:rPr>
        <w:t>Bronchocela</w:t>
      </w:r>
      <w:proofErr w:type="spellEnd"/>
      <w:r>
        <w:rPr>
          <w:rFonts w:ascii="Times New Roman" w:hAnsi="Times New Roman" w:cs="Times New Roman"/>
          <w:color w:val="000000"/>
          <w:kern w:val="0"/>
        </w:rPr>
        <w:t xml:space="preserve"> samples. Ultrafast Bootstrap (UFB) support values are indicated by colored circles.</w:t>
      </w:r>
    </w:p>
    <w:p w14:paraId="10B71C60" w14:textId="31E4E83B" w:rsidR="001E304F" w:rsidRDefault="00C512FB" w:rsidP="001E304F">
      <w:pPr>
        <w:spacing w:line="480" w:lineRule="auto"/>
        <w:contextualSpacing/>
        <w:jc w:val="center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35ADF089" wp14:editId="5F170949">
            <wp:extent cx="4160520" cy="7132320"/>
            <wp:effectExtent l="0" t="0" r="5080" b="5080"/>
            <wp:docPr id="970087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8742" name="Picture 9700874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7C0F" w14:textId="6638014F" w:rsidR="00C512FB" w:rsidRDefault="001E304F" w:rsidP="00C512FB">
      <w:pPr>
        <w:spacing w:line="480" w:lineRule="auto"/>
        <w:contextualSpacing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smallCaps/>
        </w:rPr>
        <w:lastRenderedPageBreak/>
        <w:t xml:space="preserve">Figure </w:t>
      </w:r>
      <w:r w:rsidR="00845D3B">
        <w:rPr>
          <w:rFonts w:ascii="Times New Roman" w:hAnsi="Times New Roman" w:cs="Times New Roman"/>
          <w:smallCaps/>
        </w:rPr>
        <w:t>S</w:t>
      </w:r>
      <w:r>
        <w:rPr>
          <w:rFonts w:ascii="Times New Roman" w:hAnsi="Times New Roman" w:cs="Times New Roman"/>
          <w:smallCaps/>
        </w:rPr>
        <w:t>2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color w:val="000000"/>
          <w:kern w:val="0"/>
        </w:rPr>
        <w:t>—Bayesian phylogeny of mitochondrial ND2 gene fragment from 2</w:t>
      </w:r>
      <w:r w:rsidR="00C512FB">
        <w:rPr>
          <w:rFonts w:ascii="Times New Roman" w:hAnsi="Times New Roman" w:cs="Times New Roman"/>
          <w:color w:val="000000"/>
          <w:kern w:val="0"/>
        </w:rPr>
        <w:t>40</w:t>
      </w:r>
      <w:r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4C67C7">
        <w:rPr>
          <w:rFonts w:ascii="Times New Roman" w:hAnsi="Times New Roman" w:cs="Times New Roman"/>
          <w:i/>
          <w:iCs/>
          <w:color w:val="000000"/>
          <w:kern w:val="0"/>
        </w:rPr>
        <w:t>Bronchocela</w:t>
      </w:r>
      <w:proofErr w:type="spellEnd"/>
      <w:r>
        <w:rPr>
          <w:rFonts w:ascii="Times New Roman" w:hAnsi="Times New Roman" w:cs="Times New Roman"/>
          <w:color w:val="000000"/>
          <w:kern w:val="0"/>
        </w:rPr>
        <w:t xml:space="preserve"> samples. Bayesian Posterior Probability (BPP) support values are indicated by colored circles.</w:t>
      </w:r>
    </w:p>
    <w:p w14:paraId="31AA1116" w14:textId="6C47170B" w:rsidR="00C512FB" w:rsidRPr="00D17F91" w:rsidRDefault="00C512FB" w:rsidP="00D17F91">
      <w:pPr>
        <w:spacing w:line="480" w:lineRule="auto"/>
        <w:contextualSpacing/>
        <w:jc w:val="center"/>
        <w:rPr>
          <w:rFonts w:ascii="Times New Roman" w:hAnsi="Times New Roman" w:cs="Times New Roman"/>
          <w:color w:val="000000"/>
          <w:kern w:val="0"/>
        </w:rPr>
        <w:sectPr w:rsidR="00C512FB" w:rsidRPr="00D17F9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7E4BE000" wp14:editId="5E8DEA00">
            <wp:extent cx="4160520" cy="7132320"/>
            <wp:effectExtent l="0" t="0" r="5080" b="5080"/>
            <wp:docPr id="1662669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69452" name="Picture 166266945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99DC" w14:textId="0D9166AD" w:rsidR="00D17F91" w:rsidRPr="00D17F91" w:rsidRDefault="00D17F91" w:rsidP="00D17F91">
      <w:pPr>
        <w:spacing w:line="480" w:lineRule="auto"/>
        <w:contextualSpacing/>
        <w:jc w:val="center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smallCaps/>
        </w:rPr>
        <w:lastRenderedPageBreak/>
        <w:t xml:space="preserve">Figure </w:t>
      </w:r>
      <w:r w:rsidR="00845D3B">
        <w:rPr>
          <w:rFonts w:ascii="Times New Roman" w:hAnsi="Times New Roman" w:cs="Times New Roman"/>
          <w:smallCaps/>
        </w:rPr>
        <w:t>S</w:t>
      </w:r>
      <w:r>
        <w:rPr>
          <w:rFonts w:ascii="Times New Roman" w:hAnsi="Times New Roman" w:cs="Times New Roman"/>
          <w:smallCaps/>
        </w:rPr>
        <w:t>3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color w:val="000000"/>
          <w:kern w:val="0"/>
        </w:rPr>
        <w:t xml:space="preserve">—Heatmap of uncorrected pairwise distances of </w:t>
      </w:r>
      <w:r w:rsidR="00845D3B">
        <w:rPr>
          <w:rFonts w:ascii="Times New Roman" w:hAnsi="Times New Roman" w:cs="Times New Roman"/>
          <w:color w:val="000000"/>
          <w:kern w:val="0"/>
        </w:rPr>
        <w:t xml:space="preserve">the </w:t>
      </w:r>
      <w:r>
        <w:rPr>
          <w:rFonts w:ascii="Times New Roman" w:hAnsi="Times New Roman" w:cs="Times New Roman"/>
          <w:color w:val="000000"/>
          <w:kern w:val="0"/>
        </w:rPr>
        <w:t>ND2 gene from 2</w:t>
      </w:r>
      <w:r w:rsidR="00845D3B">
        <w:rPr>
          <w:rFonts w:ascii="Times New Roman" w:hAnsi="Times New Roman" w:cs="Times New Roman"/>
          <w:color w:val="000000"/>
          <w:kern w:val="0"/>
        </w:rPr>
        <w:t>40</w:t>
      </w:r>
      <w:r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Pr="00D402B9">
        <w:rPr>
          <w:rFonts w:ascii="Times New Roman" w:hAnsi="Times New Roman" w:cs="Times New Roman"/>
          <w:i/>
          <w:iCs/>
          <w:color w:val="000000"/>
          <w:kern w:val="0"/>
        </w:rPr>
        <w:t>Bronchocela</w:t>
      </w:r>
      <w:proofErr w:type="spellEnd"/>
      <w:r>
        <w:rPr>
          <w:rFonts w:ascii="Times New Roman" w:hAnsi="Times New Roman" w:cs="Times New Roman"/>
          <w:color w:val="000000"/>
          <w:kern w:val="0"/>
        </w:rPr>
        <w:t xml:space="preserve"> samples.</w:t>
      </w:r>
    </w:p>
    <w:p w14:paraId="411A25F9" w14:textId="4A4A7DBF" w:rsidR="00F160D2" w:rsidRPr="00D17F91" w:rsidRDefault="00E57ADF" w:rsidP="00D17F91">
      <w:pPr>
        <w:spacing w:line="480" w:lineRule="auto"/>
        <w:contextualSpacing/>
        <w:jc w:val="center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26C6E7B3" wp14:editId="23203362">
            <wp:extent cx="8046720" cy="5364480"/>
            <wp:effectExtent l="0" t="0" r="5080" b="0"/>
            <wp:docPr id="191656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64587" name="Picture 191656458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4672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60D2" w:rsidRPr="00D17F91" w:rsidSect="00D17F9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CE7249" w14:textId="77777777" w:rsidR="00C36389" w:rsidRDefault="00C36389" w:rsidP="00D402B9">
      <w:r>
        <w:separator/>
      </w:r>
    </w:p>
  </w:endnote>
  <w:endnote w:type="continuationSeparator" w:id="0">
    <w:p w14:paraId="0E60EF10" w14:textId="77777777" w:rsidR="00C36389" w:rsidRDefault="00C36389" w:rsidP="00D402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AF9635" w14:textId="77777777" w:rsidR="00C36389" w:rsidRDefault="00C36389" w:rsidP="00D402B9">
      <w:r>
        <w:separator/>
      </w:r>
    </w:p>
  </w:footnote>
  <w:footnote w:type="continuationSeparator" w:id="0">
    <w:p w14:paraId="6C35E817" w14:textId="77777777" w:rsidR="00C36389" w:rsidRDefault="00C36389" w:rsidP="00D402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04F"/>
    <w:rsid w:val="001E304F"/>
    <w:rsid w:val="00516E71"/>
    <w:rsid w:val="005D7B6C"/>
    <w:rsid w:val="0074787E"/>
    <w:rsid w:val="00845D3B"/>
    <w:rsid w:val="008D3403"/>
    <w:rsid w:val="00950D5D"/>
    <w:rsid w:val="00A24302"/>
    <w:rsid w:val="00A77942"/>
    <w:rsid w:val="00A96B9D"/>
    <w:rsid w:val="00AA7D66"/>
    <w:rsid w:val="00AE5160"/>
    <w:rsid w:val="00C36389"/>
    <w:rsid w:val="00C512FB"/>
    <w:rsid w:val="00D00963"/>
    <w:rsid w:val="00D17F91"/>
    <w:rsid w:val="00D402B9"/>
    <w:rsid w:val="00D768A0"/>
    <w:rsid w:val="00E11C1E"/>
    <w:rsid w:val="00E4015D"/>
    <w:rsid w:val="00E57ADF"/>
    <w:rsid w:val="00F160D2"/>
    <w:rsid w:val="00F3478E"/>
    <w:rsid w:val="00FC1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130BDD"/>
  <w15:chartTrackingRefBased/>
  <w15:docId w15:val="{A6A04711-1450-0443-B8A0-F63111D9D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304F"/>
  </w:style>
  <w:style w:type="paragraph" w:styleId="Heading1">
    <w:name w:val="heading 1"/>
    <w:basedOn w:val="Normal"/>
    <w:next w:val="Normal"/>
    <w:link w:val="Heading1Char"/>
    <w:uiPriority w:val="9"/>
    <w:qFormat/>
    <w:rsid w:val="001E30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30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30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30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30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304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304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304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304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30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30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30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30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30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30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30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30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30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304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30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304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30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304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30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30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30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30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30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304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402B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02B9"/>
  </w:style>
  <w:style w:type="paragraph" w:styleId="Footer">
    <w:name w:val="footer"/>
    <w:basedOn w:val="Normal"/>
    <w:link w:val="FooterChar"/>
    <w:uiPriority w:val="99"/>
    <w:unhideWhenUsed/>
    <w:rsid w:val="00D402B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02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Supsup, Christian Estacio</dc:creator>
  <cp:keywords/>
  <dc:description/>
  <cp:lastModifiedBy>Supsup, Christian Estacio</cp:lastModifiedBy>
  <cp:revision>7</cp:revision>
  <dcterms:created xsi:type="dcterms:W3CDTF">2024-06-27T03:51:00Z</dcterms:created>
  <dcterms:modified xsi:type="dcterms:W3CDTF">2025-04-23T06:45:00Z</dcterms:modified>
</cp:coreProperties>
</file>