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7074E" w14:textId="77777777" w:rsidR="002610B7" w:rsidRDefault="006D1456" w:rsidP="006D14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1456">
        <w:rPr>
          <w:rFonts w:ascii="Times New Roman" w:hAnsi="Times New Roman" w:cs="Times New Roman"/>
          <w:b/>
          <w:sz w:val="24"/>
          <w:szCs w:val="24"/>
        </w:rPr>
        <w:t>A szoftver, mint termék</w:t>
      </w:r>
    </w:p>
    <w:p w14:paraId="2ED045E1" w14:textId="77777777" w:rsidR="006D1456" w:rsidRPr="006D1456" w:rsidRDefault="006D1456" w:rsidP="006D145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6D1456" w:rsidRPr="006D1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56"/>
    <w:rsid w:val="002610B7"/>
    <w:rsid w:val="006D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5656"/>
  <w15:chartTrackingRefBased/>
  <w15:docId w15:val="{3DE5D1DE-F12C-498F-93B2-8E5302B1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Csutorás</dc:creator>
  <cp:keywords/>
  <dc:description/>
  <cp:lastModifiedBy>Péter Csutorás</cp:lastModifiedBy>
  <cp:revision>1</cp:revision>
  <dcterms:created xsi:type="dcterms:W3CDTF">2019-01-06T18:36:00Z</dcterms:created>
  <dcterms:modified xsi:type="dcterms:W3CDTF">2019-01-06T18:44:00Z</dcterms:modified>
</cp:coreProperties>
</file>