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EC898">
      <w:pPr>
        <w:pStyle w:val="2"/>
        <w:bidi w:val="0"/>
        <w:jc w:val="center"/>
        <w:rPr>
          <w:rFonts w:hint="eastAsia"/>
        </w:rPr>
      </w:pPr>
      <w:bookmarkStart w:id="12" w:name="_GoBack"/>
      <w:bookmarkEnd w:id="12"/>
    </w:p>
    <w:p w14:paraId="228CF39C">
      <w:pPr>
        <w:pStyle w:val="2"/>
        <w:bidi w:val="0"/>
        <w:jc w:val="center"/>
        <w:rPr>
          <w:rFonts w:hint="eastAsia"/>
        </w:rPr>
      </w:pPr>
    </w:p>
    <w:p w14:paraId="73BFB652">
      <w:pPr>
        <w:pStyle w:val="2"/>
        <w:bidi w:val="0"/>
        <w:jc w:val="center"/>
        <w:rPr>
          <w:rFonts w:hint="eastAsia"/>
        </w:rPr>
      </w:pPr>
      <w:bookmarkStart w:id="0" w:name="_Toc27614"/>
      <w:bookmarkStart w:id="1" w:name="_Toc14161"/>
      <w:r>
        <w:rPr>
          <w:rFonts w:hint="eastAsia"/>
        </w:rPr>
        <w:t>软件工程小组章程</w:t>
      </w:r>
      <w:bookmarkEnd w:id="0"/>
      <w:bookmarkEnd w:id="1"/>
    </w:p>
    <w:p w14:paraId="5F8B4606">
      <w:pPr>
        <w:rPr>
          <w:rFonts w:hint="eastAsia"/>
        </w:rPr>
      </w:pPr>
    </w:p>
    <w:p w14:paraId="3FB1803D">
      <w:pPr>
        <w:rPr>
          <w:rFonts w:hint="eastAsia"/>
        </w:rPr>
      </w:pPr>
    </w:p>
    <w:p w14:paraId="31AE39B5">
      <w:pPr>
        <w:rPr>
          <w:rFonts w:hint="eastAsia"/>
        </w:rPr>
      </w:pPr>
    </w:p>
    <w:p w14:paraId="69E4C571">
      <w:pPr>
        <w:rPr>
          <w:rFonts w:hint="eastAsia"/>
        </w:rPr>
      </w:pPr>
    </w:p>
    <w:p w14:paraId="3DD38015">
      <w:pPr>
        <w:rPr>
          <w:rFonts w:hint="eastAsia"/>
        </w:rPr>
      </w:pPr>
    </w:p>
    <w:p w14:paraId="7B742DF9">
      <w:pPr>
        <w:rPr>
          <w:rFonts w:hint="eastAsia"/>
        </w:rPr>
      </w:pPr>
    </w:p>
    <w:p w14:paraId="4687E2A6">
      <w:pPr>
        <w:rPr>
          <w:rFonts w:hint="eastAsia"/>
        </w:rPr>
      </w:pPr>
    </w:p>
    <w:p w14:paraId="465954EB">
      <w:pPr>
        <w:rPr>
          <w:rFonts w:hint="eastAsia"/>
        </w:rPr>
      </w:pPr>
    </w:p>
    <w:p w14:paraId="3465AA43">
      <w:pPr>
        <w:rPr>
          <w:rFonts w:hint="eastAsia"/>
        </w:rPr>
      </w:pPr>
    </w:p>
    <w:p w14:paraId="424F094D">
      <w:pPr>
        <w:rPr>
          <w:rFonts w:hint="eastAsia"/>
        </w:rPr>
      </w:pPr>
    </w:p>
    <w:p w14:paraId="1B54AE76">
      <w:pPr>
        <w:rPr>
          <w:rFonts w:hint="eastAsia"/>
        </w:rPr>
      </w:pPr>
    </w:p>
    <w:p w14:paraId="05041395">
      <w:pPr>
        <w:pStyle w:val="7"/>
        <w:bidi w:val="0"/>
        <w:ind w:leftChars="600"/>
        <w:jc w:val="both"/>
        <w:outlineLvl w:val="5"/>
        <w:rPr>
          <w:rFonts w:hint="eastAsia"/>
        </w:rPr>
      </w:pPr>
      <w:r>
        <w:rPr>
          <w:rFonts w:hint="eastAsia"/>
        </w:rPr>
        <w:t>项目名称：便签+笔记+知识库+任务管理+项目管理综合工具</w:t>
      </w:r>
    </w:p>
    <w:p w14:paraId="1C0A918C">
      <w:pPr>
        <w:pStyle w:val="7"/>
        <w:bidi w:val="0"/>
        <w:ind w:leftChars="600"/>
        <w:jc w:val="both"/>
        <w:outlineLvl w:val="5"/>
        <w:rPr>
          <w:rFonts w:hint="eastAsia"/>
        </w:rPr>
      </w:pPr>
      <w:r>
        <w:rPr>
          <w:rFonts w:hint="eastAsia"/>
        </w:rPr>
        <w:t>小组代号：笔记工坊</w:t>
      </w:r>
    </w:p>
    <w:p w14:paraId="76A82903">
      <w:pPr>
        <w:pStyle w:val="7"/>
        <w:bidi w:val="0"/>
        <w:ind w:left="840" w:leftChars="0" w:firstLine="420" w:firstLineChars="0"/>
        <w:outlineLvl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小组成员：全  坤  杜承敖  肖昌珅  金奕辰</w:t>
      </w:r>
    </w:p>
    <w:p w14:paraId="14CD8828">
      <w:pPr>
        <w:pStyle w:val="7"/>
        <w:bidi w:val="0"/>
        <w:ind w:leftChars="600"/>
        <w:jc w:val="both"/>
        <w:outlineLvl w:val="5"/>
        <w:rPr>
          <w:rFonts w:hint="eastAsia"/>
        </w:rPr>
      </w:pPr>
      <w:r>
        <w:rPr>
          <w:rFonts w:hint="eastAsia"/>
        </w:rPr>
        <w:t>制定日期：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04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日</w:t>
      </w:r>
    </w:p>
    <w:p w14:paraId="7A823741">
      <w:pPr>
        <w:pStyle w:val="7"/>
        <w:bidi w:val="0"/>
        <w:ind w:leftChars="600"/>
        <w:jc w:val="both"/>
        <w:outlineLvl w:val="5"/>
        <w:rPr>
          <w:rFonts w:hint="eastAsia"/>
        </w:rPr>
      </w:pPr>
      <w:r>
        <w:rPr>
          <w:rFonts w:hint="eastAsia"/>
        </w:rPr>
        <w:t>适用阶段：从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开始至项目最终提交</w:t>
      </w:r>
    </w:p>
    <w:p w14:paraId="7FE420D7">
      <w:pPr>
        <w:rPr>
          <w:rFonts w:hint="eastAsia"/>
        </w:rPr>
      </w:pPr>
      <w:r>
        <w:rPr>
          <w:rFonts w:hint="eastAsia"/>
        </w:rPr>
        <w:br w:type="page"/>
      </w:r>
    </w:p>
    <w:p w14:paraId="5AE43C0C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320B4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_Toc14161 </w:instrText>
      </w:r>
      <w:r>
        <w:rPr>
          <w:rFonts w:hint="eastAsia"/>
        </w:rPr>
        <w:fldChar w:fldCharType="separate"/>
      </w:r>
      <w:r>
        <w:rPr>
          <w:rFonts w:hint="eastAsia"/>
        </w:rPr>
        <w:t>软件工程小组章程</w:t>
      </w:r>
      <w:r>
        <w:tab/>
      </w:r>
      <w:r>
        <w:fldChar w:fldCharType="begin"/>
      </w:r>
      <w:r>
        <w:instrText xml:space="preserve"> PAGEREF _Toc14161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 w14:paraId="6BC70456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_Toc22226 </w:instrText>
      </w:r>
      <w:r>
        <w:rPr>
          <w:rFonts w:hint="eastAsia"/>
        </w:rPr>
        <w:fldChar w:fldCharType="separate"/>
      </w:r>
      <w:r>
        <w:rPr>
          <w:rFonts w:hint="eastAsia"/>
        </w:rPr>
        <w:t>1. 团队基本共识</w:t>
      </w:r>
      <w:r>
        <w:tab/>
      </w:r>
      <w:r>
        <w:fldChar w:fldCharType="begin"/>
      </w:r>
      <w:r>
        <w:instrText xml:space="preserve"> PAGEREF _Toc22226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3EA39E82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_Toc29360 </w:instrText>
      </w:r>
      <w:r>
        <w:rPr>
          <w:rFonts w:hint="eastAsia"/>
        </w:rPr>
        <w:fldChar w:fldCharType="separate"/>
      </w:r>
      <w:r>
        <w:rPr>
          <w:rFonts w:hint="eastAsia"/>
        </w:rPr>
        <w:t>2. 角色与职责</w:t>
      </w:r>
      <w:r>
        <w:tab/>
      </w:r>
      <w:r>
        <w:fldChar w:fldCharType="begin"/>
      </w:r>
      <w:r>
        <w:instrText xml:space="preserve"> PAGEREF _Toc29360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0E1305FB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_Toc8290 </w:instrText>
      </w:r>
      <w:r>
        <w:rPr>
          <w:rFonts w:hint="eastAsia"/>
        </w:rPr>
        <w:fldChar w:fldCharType="separate"/>
      </w:r>
      <w:r>
        <w:rPr>
          <w:rFonts w:hint="eastAsia"/>
        </w:rPr>
        <w:t>3. 沟通与会议</w:t>
      </w:r>
      <w:r>
        <w:tab/>
      </w:r>
      <w:r>
        <w:fldChar w:fldCharType="begin"/>
      </w:r>
      <w:r>
        <w:instrText xml:space="preserve"> PAGEREF _Toc8290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2DDA5A72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_Toc538 </w:instrText>
      </w:r>
      <w:r>
        <w:rPr>
          <w:rFonts w:hint="eastAsia"/>
        </w:rPr>
        <w:fldChar w:fldCharType="separate"/>
      </w:r>
      <w:r>
        <w:rPr>
          <w:rFonts w:hint="eastAsia"/>
        </w:rPr>
        <w:t>4. 任务与进度管理</w:t>
      </w:r>
      <w:r>
        <w:tab/>
      </w:r>
      <w:r>
        <w:fldChar w:fldCharType="begin"/>
      </w:r>
      <w:r>
        <w:instrText xml:space="preserve"> PAGEREF _Toc538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755E4800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_Toc4221 </w:instrText>
      </w:r>
      <w:r>
        <w:rPr>
          <w:rFonts w:hint="eastAsia"/>
        </w:rPr>
        <w:fldChar w:fldCharType="separate"/>
      </w:r>
      <w:r>
        <w:rPr>
          <w:rFonts w:hint="eastAsia"/>
        </w:rPr>
        <w:t>5. 代码与文档规范</w:t>
      </w:r>
      <w:r>
        <w:tab/>
      </w:r>
      <w:r>
        <w:fldChar w:fldCharType="begin"/>
      </w:r>
      <w:r>
        <w:instrText xml:space="preserve"> PAGEREF _Toc4221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315AF4DA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_Toc12001 </w:instrText>
      </w:r>
      <w:r>
        <w:rPr>
          <w:rFonts w:hint="eastAsia"/>
        </w:rPr>
        <w:fldChar w:fldCharType="separate"/>
      </w:r>
      <w:r>
        <w:rPr>
          <w:rFonts w:hint="eastAsia"/>
        </w:rPr>
        <w:t>6. 质量管理与测试</w:t>
      </w:r>
      <w:r>
        <w:tab/>
      </w:r>
      <w:r>
        <w:fldChar w:fldCharType="begin"/>
      </w:r>
      <w:r>
        <w:instrText xml:space="preserve"> PAGEREF _Toc12001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73444AB6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_Toc2683 </w:instrText>
      </w:r>
      <w:r>
        <w:rPr>
          <w:rFonts w:hint="eastAsia"/>
        </w:rPr>
        <w:fldChar w:fldCharType="separate"/>
      </w:r>
      <w:r>
        <w:rPr>
          <w:rFonts w:hint="eastAsia"/>
        </w:rPr>
        <w:t>7. 冲突与问题解决</w:t>
      </w:r>
      <w:r>
        <w:tab/>
      </w:r>
      <w:r>
        <w:fldChar w:fldCharType="begin"/>
      </w:r>
      <w:r>
        <w:instrText xml:space="preserve"> PAGEREF _Toc2683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B92CB80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_Toc22795 </w:instrText>
      </w:r>
      <w:r>
        <w:rPr>
          <w:rFonts w:hint="eastAsia"/>
        </w:rPr>
        <w:fldChar w:fldCharType="separate"/>
      </w:r>
      <w:r>
        <w:rPr>
          <w:rFonts w:hint="eastAsia"/>
        </w:rPr>
        <w:t>8. 风险与备份计划</w:t>
      </w:r>
      <w:r>
        <w:tab/>
      </w:r>
      <w:r>
        <w:fldChar w:fldCharType="begin"/>
      </w:r>
      <w:r>
        <w:instrText xml:space="preserve"> PAGEREF _Toc22795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457CCF7B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_Toc30767 </w:instrText>
      </w:r>
      <w:r>
        <w:rPr>
          <w:rFonts w:hint="eastAsia"/>
        </w:rPr>
        <w:fldChar w:fldCharType="separate"/>
      </w:r>
      <w:r>
        <w:rPr>
          <w:rFonts w:hint="eastAsia"/>
        </w:rPr>
        <w:t>9. 贡献度评估与奖惩</w:t>
      </w:r>
      <w:r>
        <w:tab/>
      </w:r>
      <w:r>
        <w:fldChar w:fldCharType="begin"/>
      </w:r>
      <w:r>
        <w:instrText xml:space="preserve"> PAGEREF _Toc30767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7BBF6BEE">
      <w:pPr>
        <w:pStyle w:val="12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_Toc11642 </w:instrText>
      </w:r>
      <w:r>
        <w:rPr>
          <w:rFonts w:hint="eastAsia"/>
        </w:rPr>
        <w:fldChar w:fldCharType="separate"/>
      </w:r>
      <w:r>
        <w:rPr>
          <w:rFonts w:hint="eastAsia"/>
        </w:rPr>
        <w:t>10. 章程修改规则</w:t>
      </w:r>
      <w:r>
        <w:tab/>
      </w:r>
      <w:r>
        <w:fldChar w:fldCharType="begin"/>
      </w:r>
      <w:r>
        <w:instrText xml:space="preserve"> PAGEREF _Toc11642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EE2A87B"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fldChar w:fldCharType="end"/>
      </w:r>
    </w:p>
    <w:p w14:paraId="03E5D0AF">
      <w:pPr>
        <w:rPr>
          <w:rFonts w:hint="eastAsia"/>
        </w:rPr>
      </w:pPr>
    </w:p>
    <w:p w14:paraId="69D9A021">
      <w:pPr>
        <w:pStyle w:val="3"/>
        <w:bidi w:val="0"/>
        <w:rPr>
          <w:rFonts w:hint="eastAsia"/>
        </w:rPr>
      </w:pPr>
      <w:bookmarkStart w:id="2" w:name="_Toc22226"/>
      <w:r>
        <w:rPr>
          <w:rFonts w:hint="eastAsia"/>
        </w:rPr>
        <w:t>1. 团队基本共识</w:t>
      </w:r>
      <w:bookmarkEnd w:id="2"/>
    </w:p>
    <w:p w14:paraId="47593DBD">
      <w:pPr>
        <w:rPr>
          <w:rFonts w:hint="eastAsia"/>
        </w:rPr>
      </w:pPr>
    </w:p>
    <w:p w14:paraId="743DB349">
      <w:pPr>
        <w:rPr>
          <w:rFonts w:hint="eastAsia"/>
        </w:rPr>
      </w:pPr>
      <w:r>
        <w:rPr>
          <w:rFonts w:hint="eastAsia"/>
        </w:rPr>
        <w:t>· 核心目标：高分完成课程设计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积累完整项目经验</w:t>
      </w:r>
    </w:p>
    <w:p w14:paraId="618EC80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团队价值观（列出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项）：诚实守信、互相帮助、</w:t>
      </w:r>
      <w:r>
        <w:rPr>
          <w:rFonts w:hint="eastAsia"/>
          <w:lang w:val="en-US" w:eastAsia="zh-CN"/>
        </w:rPr>
        <w:t>按时交付</w:t>
      </w:r>
    </w:p>
    <w:p w14:paraId="600B9CA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每周最低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投入时间：每人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小时</w:t>
      </w:r>
      <w:r>
        <w:rPr>
          <w:rFonts w:hint="eastAsia"/>
          <w:lang w:val="en-US" w:eastAsia="zh-CN"/>
        </w:rPr>
        <w:t>(视情况而定)</w:t>
      </w:r>
    </w:p>
    <w:p w14:paraId="0953122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固定集体开发时段：每周</w:t>
      </w:r>
      <w:r>
        <w:rPr>
          <w:rFonts w:hint="eastAsia"/>
          <w:lang w:val="en-US" w:eastAsia="zh-CN"/>
        </w:rPr>
        <w:t>一晚6:30-8:00</w:t>
      </w:r>
    </w:p>
    <w:p w14:paraId="6039EA32">
      <w:pPr>
        <w:rPr>
          <w:rFonts w:hint="eastAsia"/>
        </w:rPr>
      </w:pPr>
    </w:p>
    <w:p w14:paraId="09353344">
      <w:pPr>
        <w:pStyle w:val="3"/>
        <w:bidi w:val="0"/>
        <w:rPr>
          <w:rFonts w:hint="eastAsia"/>
        </w:rPr>
      </w:pPr>
      <w:bookmarkStart w:id="3" w:name="_Toc29360"/>
      <w:r>
        <w:rPr>
          <w:rFonts w:hint="eastAsia"/>
        </w:rPr>
        <w:t>2. 角色与职责</w:t>
      </w:r>
      <w:bookmarkEnd w:id="3"/>
    </w:p>
    <w:p w14:paraId="15517668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9D6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728C4D">
            <w:pPr>
              <w:pStyle w:val="7"/>
              <w:bidi w:val="0"/>
              <w:outlineLvl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角色 </w:t>
            </w:r>
          </w:p>
        </w:tc>
        <w:tc>
          <w:tcPr>
            <w:tcW w:w="2841" w:type="dxa"/>
          </w:tcPr>
          <w:p w14:paraId="552BB57D">
            <w:pPr>
              <w:pStyle w:val="7"/>
              <w:bidi w:val="0"/>
              <w:outlineLvl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负责人 </w:t>
            </w:r>
          </w:p>
        </w:tc>
        <w:tc>
          <w:tcPr>
            <w:tcW w:w="2841" w:type="dxa"/>
          </w:tcPr>
          <w:p w14:paraId="25241F97">
            <w:pPr>
              <w:pStyle w:val="7"/>
              <w:bidi w:val="0"/>
              <w:outlineLvl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主要职责</w:t>
            </w:r>
          </w:p>
        </w:tc>
      </w:tr>
      <w:tr w14:paraId="0746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DBCB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项目经理</w:t>
            </w:r>
          </w:p>
        </w:tc>
        <w:tc>
          <w:tcPr>
            <w:tcW w:w="2841" w:type="dxa"/>
          </w:tcPr>
          <w:p w14:paraId="766D0F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全坤</w:t>
            </w:r>
          </w:p>
        </w:tc>
        <w:tc>
          <w:tcPr>
            <w:tcW w:w="2841" w:type="dxa"/>
          </w:tcPr>
          <w:p w14:paraId="7A80E5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主持会议、分配任务、监督进度、对外沟通</w:t>
            </w:r>
          </w:p>
        </w:tc>
      </w:tr>
      <w:tr w14:paraId="7B31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BB98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技术负责人</w:t>
            </w:r>
          </w:p>
        </w:tc>
        <w:tc>
          <w:tcPr>
            <w:tcW w:w="2841" w:type="dxa"/>
          </w:tcPr>
          <w:p w14:paraId="621E4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杜承敖</w:t>
            </w:r>
          </w:p>
        </w:tc>
        <w:tc>
          <w:tcPr>
            <w:tcW w:w="2841" w:type="dxa"/>
          </w:tcPr>
          <w:p w14:paraId="6503B5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技术选型、代码审查、架构决策、环境配置</w:t>
            </w:r>
          </w:p>
        </w:tc>
      </w:tr>
      <w:tr w14:paraId="1D50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6E13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文档负责人</w:t>
            </w:r>
          </w:p>
        </w:tc>
        <w:tc>
          <w:tcPr>
            <w:tcW w:w="2841" w:type="dxa"/>
          </w:tcPr>
          <w:p w14:paraId="1F3AB5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肖昌珅</w:t>
            </w:r>
          </w:p>
        </w:tc>
        <w:tc>
          <w:tcPr>
            <w:tcW w:w="2841" w:type="dxa"/>
          </w:tcPr>
          <w:p w14:paraId="05C32B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需求/设计/用户手册撰写、会议记录、文档格式规范</w:t>
            </w:r>
          </w:p>
        </w:tc>
      </w:tr>
      <w:tr w14:paraId="3E0E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3B72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测试负责人</w:t>
            </w:r>
          </w:p>
        </w:tc>
        <w:tc>
          <w:tcPr>
            <w:tcW w:w="2841" w:type="dxa"/>
          </w:tcPr>
          <w:p w14:paraId="0D9302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金奕辰</w:t>
            </w:r>
          </w:p>
        </w:tc>
        <w:tc>
          <w:tcPr>
            <w:tcW w:w="2841" w:type="dxa"/>
          </w:tcPr>
          <w:p w14:paraId="7B63A0BE">
            <w:pPr>
              <w:rPr>
                <w:rFonts w:hint="eastAsia"/>
              </w:rPr>
            </w:pPr>
            <w:r>
              <w:rPr>
                <w:rFonts w:hint="eastAsia"/>
              </w:rPr>
              <w:t>制定测试计划、验收功能、跟踪Bug</w:t>
            </w:r>
          </w:p>
        </w:tc>
      </w:tr>
    </w:tbl>
    <w:p w14:paraId="4E738FF6">
      <w:pPr>
        <w:rPr>
          <w:rFonts w:hint="default"/>
          <w:lang w:val="en-US"/>
        </w:rPr>
      </w:pPr>
      <w:r>
        <w:rPr>
          <w:rFonts w:hint="eastAsia"/>
        </w:rPr>
        <w:t>注：人</w:t>
      </w:r>
      <w:r>
        <w:rPr>
          <w:rFonts w:hint="eastAsia"/>
          <w:lang w:val="en-US" w:eastAsia="zh-CN"/>
        </w:rPr>
        <w:t>手</w:t>
      </w:r>
      <w:r>
        <w:rPr>
          <w:rFonts w:hint="eastAsia"/>
        </w:rPr>
        <w:t>不足时可合并角色</w:t>
      </w:r>
      <w:r>
        <w:rPr>
          <w:rFonts w:hint="eastAsia"/>
          <w:lang w:val="en-US" w:eastAsia="zh-CN"/>
        </w:rPr>
        <w:t>或者分担工作,具体分配可以具体情况具体讨论</w:t>
      </w:r>
    </w:p>
    <w:p w14:paraId="08FEE514">
      <w:pPr>
        <w:rPr>
          <w:rFonts w:hint="eastAsia"/>
        </w:rPr>
      </w:pPr>
    </w:p>
    <w:p w14:paraId="554BD9C8">
      <w:pPr>
        <w:pStyle w:val="3"/>
        <w:bidi w:val="0"/>
        <w:rPr>
          <w:rFonts w:hint="eastAsia"/>
        </w:rPr>
      </w:pPr>
      <w:bookmarkStart w:id="4" w:name="_Toc8290"/>
      <w:r>
        <w:rPr>
          <w:rFonts w:hint="eastAsia"/>
        </w:rPr>
        <w:t>3. 沟通与会议</w:t>
      </w:r>
      <w:bookmarkEnd w:id="4"/>
    </w:p>
    <w:p w14:paraId="5D76783E">
      <w:pPr>
        <w:rPr>
          <w:rFonts w:hint="eastAsia"/>
        </w:rPr>
      </w:pPr>
    </w:p>
    <w:p w14:paraId="2AC8F640">
      <w:pPr>
        <w:rPr>
          <w:rFonts w:hint="default"/>
          <w:lang w:val="en-US"/>
        </w:rPr>
      </w:pPr>
      <w:r>
        <w:rPr>
          <w:rFonts w:hint="eastAsia"/>
        </w:rPr>
        <w:t>· 日常沟通工具：QQ</w:t>
      </w:r>
      <w:r>
        <w:rPr>
          <w:rFonts w:hint="eastAsia"/>
          <w:lang w:val="en-US" w:eastAsia="zh-CN"/>
        </w:rPr>
        <w:t xml:space="preserve"> ,阿里云盘,腾讯会议等</w:t>
      </w:r>
    </w:p>
    <w:p w14:paraId="56B5D3D0">
      <w:pPr>
        <w:rPr>
          <w:rFonts w:hint="eastAsia"/>
        </w:rPr>
      </w:pPr>
      <w:r>
        <w:rPr>
          <w:rFonts w:hint="eastAsia"/>
        </w:rPr>
        <w:t>· 通知要求：重要通知发出后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小时内回复“收到”，</w:t>
      </w:r>
      <w:r>
        <w:rPr>
          <w:rFonts w:hint="eastAsia"/>
          <w:lang w:val="en-US" w:eastAsia="zh-CN"/>
        </w:rPr>
        <w:t>,若为晚上22:00后发出,可延至次日中午12:00前,有需要则</w:t>
      </w:r>
      <w:r>
        <w:rPr>
          <w:rFonts w:hint="eastAsia"/>
        </w:rPr>
        <w:t>电话提醒。</w:t>
      </w:r>
    </w:p>
    <w:p w14:paraId="4D5643E7">
      <w:pPr>
        <w:rPr>
          <w:rFonts w:hint="eastAsia"/>
        </w:rPr>
      </w:pPr>
      <w:r>
        <w:rPr>
          <w:rFonts w:hint="eastAsia"/>
        </w:rPr>
        <w:t>· 例会制度：</w:t>
      </w:r>
    </w:p>
    <w:p w14:paraId="46E3C9D4">
      <w:pPr>
        <w:rPr>
          <w:rFonts w:hint="eastAsia"/>
        </w:rPr>
      </w:pPr>
      <w:r>
        <w:rPr>
          <w:rFonts w:hint="eastAsia"/>
        </w:rPr>
        <w:t xml:space="preserve">  · 周会（固定时间）：每周</w:t>
      </w:r>
      <w:r>
        <w:rPr>
          <w:rFonts w:hint="eastAsia"/>
          <w:lang w:val="en-US" w:eastAsia="zh-CN"/>
        </w:rPr>
        <w:t>一晚6:10-6:30</w:t>
      </w:r>
      <w:r>
        <w:rPr>
          <w:rFonts w:hint="eastAsia"/>
        </w:rPr>
        <w:t>，同步整体进度</w:t>
      </w:r>
    </w:p>
    <w:p w14:paraId="7B12849B">
      <w:pPr>
        <w:rPr>
          <w:rFonts w:hint="default"/>
          <w:lang w:val="en-US"/>
        </w:rPr>
      </w:pPr>
      <w:r>
        <w:rPr>
          <w:rFonts w:hint="eastAsia"/>
        </w:rPr>
        <w:t xml:space="preserve">  · 站会</w:t>
      </w:r>
      <w:r>
        <w:rPr>
          <w:rFonts w:hint="eastAsia"/>
          <w:lang w:val="en-US" w:eastAsia="zh-CN"/>
        </w:rPr>
        <w:t>群内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周三,周六晚,群内文字站会</w:t>
      </w:r>
    </w:p>
    <w:p w14:paraId="5545A573">
      <w:pPr>
        <w:rPr>
          <w:rFonts w:hint="eastAsia"/>
        </w:rPr>
      </w:pPr>
      <w:r>
        <w:rPr>
          <w:rFonts w:hint="eastAsia"/>
        </w:rPr>
        <w:t>· 会议纪律：迟到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分钟内</w:t>
      </w:r>
      <w:r>
        <w:rPr>
          <w:rFonts w:hint="eastAsia"/>
          <w:lang w:val="en-US" w:eastAsia="zh-CN"/>
        </w:rPr>
        <w:t>口头提醒,超过五分钟</w:t>
      </w:r>
      <w:r>
        <w:rPr>
          <w:rFonts w:hint="eastAsia"/>
        </w:rPr>
        <w:t>请喝奶茶/发红包；无故缺席需补交进度报告。请假需提前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小时</w:t>
      </w:r>
      <w:r>
        <w:rPr>
          <w:rFonts w:hint="eastAsia"/>
          <w:lang w:val="en-US" w:eastAsia="zh-CN"/>
        </w:rPr>
        <w:t>(突发状况除外)</w:t>
      </w:r>
      <w:r>
        <w:rPr>
          <w:rFonts w:hint="eastAsia"/>
        </w:rPr>
        <w:t>。</w:t>
      </w:r>
    </w:p>
    <w:p w14:paraId="020B3307">
      <w:pPr>
        <w:rPr>
          <w:rFonts w:hint="eastAsia"/>
        </w:rPr>
      </w:pPr>
    </w:p>
    <w:p w14:paraId="1132DAF7">
      <w:pPr>
        <w:pStyle w:val="3"/>
        <w:bidi w:val="0"/>
        <w:rPr>
          <w:rFonts w:hint="eastAsia"/>
        </w:rPr>
      </w:pPr>
      <w:bookmarkStart w:id="5" w:name="_Toc538"/>
      <w:r>
        <w:rPr>
          <w:rFonts w:hint="eastAsia"/>
        </w:rPr>
        <w:t>4. 任务与进度管理</w:t>
      </w:r>
      <w:bookmarkEnd w:id="5"/>
    </w:p>
    <w:p w14:paraId="51982F5F">
      <w:pPr>
        <w:rPr>
          <w:rFonts w:hint="eastAsia"/>
        </w:rPr>
      </w:pPr>
    </w:p>
    <w:p w14:paraId="4F550F74">
      <w:pPr>
        <w:rPr>
          <w:rFonts w:hint="eastAsia"/>
        </w:rPr>
      </w:pPr>
      <w:r>
        <w:rPr>
          <w:rFonts w:hint="eastAsia"/>
        </w:rPr>
        <w:t xml:space="preserve">· 任务跟踪工具：[ ] Trello  [ ] Notion  [ ] 飞书  [ </w:t>
      </w:r>
      <w:r>
        <w:rPr>
          <w:rFonts w:hint="eastAsia"/>
          <w:lang w:val="en-US" w:eastAsia="zh-CN"/>
        </w:rPr>
        <w:t xml:space="preserve">x </w:t>
      </w:r>
      <w:r>
        <w:rPr>
          <w:rFonts w:hint="eastAsia"/>
        </w:rPr>
        <w:t>] GitHub Projects  [ ] 其他：________</w:t>
      </w:r>
    </w:p>
    <w:p w14:paraId="142B7A72">
      <w:pPr>
        <w:rPr>
          <w:rFonts w:hint="eastAsia"/>
        </w:rPr>
      </w:pPr>
      <w:r>
        <w:rPr>
          <w:rFonts w:hint="eastAsia"/>
        </w:rPr>
        <w:t>· 任务拆分粒度：每个任务预计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～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小时</w:t>
      </w:r>
    </w:p>
    <w:p w14:paraId="18778EF0">
      <w:pPr>
        <w:rPr>
          <w:rFonts w:hint="eastAsia"/>
        </w:rPr>
      </w:pPr>
      <w:r>
        <w:rPr>
          <w:rFonts w:hint="eastAsia"/>
        </w:rPr>
        <w:t>· 任务分配方式：[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] 自由认领  [ </w:t>
      </w:r>
      <w:r>
        <w:rPr>
          <w:rFonts w:hint="eastAsia"/>
          <w:lang w:val="en-US" w:eastAsia="zh-CN"/>
        </w:rPr>
        <w:t xml:space="preserve">x </w:t>
      </w:r>
      <w:r>
        <w:rPr>
          <w:rFonts w:hint="eastAsia"/>
        </w:rPr>
        <w:t>] 组长分配  [ ] 轮流指派</w:t>
      </w:r>
    </w:p>
    <w:p w14:paraId="1A6B63F5">
      <w:pPr>
        <w:rPr>
          <w:rFonts w:hint="eastAsia"/>
        </w:rPr>
      </w:pPr>
      <w:r>
        <w:rPr>
          <w:rFonts w:hint="eastAsia"/>
        </w:rPr>
        <w:t>· 进度同步：每周提交《个人进度报告》（模板见附件），包含：完成内容、遇到困难、下周计划。</w:t>
      </w:r>
    </w:p>
    <w:p w14:paraId="3CE3DB86">
      <w:pPr>
        <w:pStyle w:val="3"/>
        <w:numPr>
          <w:numId w:val="0"/>
        </w:numPr>
        <w:bidi w:val="0"/>
        <w:rPr>
          <w:rFonts w:hint="eastAsia"/>
        </w:rPr>
      </w:pPr>
    </w:p>
    <w:p w14:paraId="513EA453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bookmarkStart w:id="6" w:name="_Toc4221"/>
      <w:r>
        <w:rPr>
          <w:rFonts w:hint="eastAsia"/>
        </w:rPr>
        <w:t>代码与文档规范</w:t>
      </w:r>
      <w:bookmarkEnd w:id="6"/>
    </w:p>
    <w:p w14:paraId="03279E0F">
      <w:pPr>
        <w:rPr>
          <w:rFonts w:hint="eastAsia"/>
        </w:rPr>
      </w:pPr>
    </w:p>
    <w:p w14:paraId="4B561D6C">
      <w:pPr>
        <w:rPr>
          <w:rFonts w:hint="eastAsia"/>
        </w:rPr>
      </w:pPr>
      <w:r>
        <w:rPr>
          <w:rFonts w:hint="eastAsia"/>
        </w:rPr>
        <w:t>· 版本控制系统：[</w:t>
      </w:r>
      <w:r>
        <w:rPr>
          <w:rFonts w:hint="eastAsia"/>
          <w:lang w:val="en-US" w:eastAsia="zh-CN"/>
        </w:rPr>
        <w:t xml:space="preserve"> x</w:t>
      </w:r>
      <w:r>
        <w:rPr>
          <w:rFonts w:hint="eastAsia"/>
        </w:rPr>
        <w:t xml:space="preserve"> ] GitHub  [ ] GitLab  [ ] Gitee</w:t>
      </w:r>
    </w:p>
    <w:p w14:paraId="3BF9514B">
      <w:pPr>
        <w:rPr>
          <w:rFonts w:hint="eastAsia"/>
        </w:rPr>
      </w:pPr>
      <w:r>
        <w:rPr>
          <w:rFonts w:hint="eastAsia"/>
        </w:rPr>
        <w:t>· 仓库分支策略：</w:t>
      </w:r>
    </w:p>
    <w:p w14:paraId="30454526">
      <w:pPr>
        <w:rPr>
          <w:rFonts w:hint="eastAsia"/>
        </w:rPr>
      </w:pPr>
      <w:r>
        <w:rPr>
          <w:rFonts w:hint="eastAsia"/>
        </w:rPr>
        <w:t xml:space="preserve">  · main：稳定版本，只能通过合并请求（PR/MR）更新</w:t>
      </w:r>
    </w:p>
    <w:p w14:paraId="01046549">
      <w:pPr>
        <w:rPr>
          <w:rFonts w:hint="eastAsia"/>
        </w:rPr>
      </w:pPr>
      <w:r>
        <w:rPr>
          <w:rFonts w:hint="eastAsia"/>
        </w:rPr>
        <w:t xml:space="preserve">  · dev：开发主分支</w:t>
      </w:r>
    </w:p>
    <w:p w14:paraId="331C00A0">
      <w:pPr>
        <w:rPr>
          <w:rFonts w:hint="eastAsia"/>
        </w:rPr>
      </w:pPr>
      <w:r>
        <w:rPr>
          <w:rFonts w:hint="eastAsia"/>
        </w:rPr>
        <w:t xml:space="preserve">  · feature/xxx：个人功能分支</w:t>
      </w:r>
    </w:p>
    <w:p w14:paraId="3716DB82">
      <w:pPr>
        <w:rPr>
          <w:rFonts w:hint="eastAsia"/>
        </w:rPr>
      </w:pPr>
      <w:r>
        <w:rPr>
          <w:rFonts w:hint="eastAsia"/>
        </w:rPr>
        <w:t>· Commit message格式：&lt;类型&gt;: 简短描述（类型：feat/fix/docs/style/refactor/test/chore）</w:t>
      </w:r>
    </w:p>
    <w:p w14:paraId="7D57D236">
      <w:pPr>
        <w:rPr>
          <w:rFonts w:hint="eastAsia"/>
        </w:rPr>
      </w:pPr>
      <w:r>
        <w:rPr>
          <w:rFonts w:hint="eastAsia"/>
        </w:rPr>
        <w:t>· 代码风格：前端 Airbnb JS / 后端 PEP 8（或Google Java Style），由技术负责人统一配置Lint工具</w:t>
      </w:r>
    </w:p>
    <w:p w14:paraId="0BE18D68">
      <w:pPr>
        <w:rPr>
          <w:rFonts w:hint="eastAsia"/>
        </w:rPr>
      </w:pPr>
      <w:r>
        <w:rPr>
          <w:rFonts w:hint="eastAsia"/>
        </w:rPr>
        <w:t>· 代码审查：每个PR至少由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名其他成员审查通过后，方可合并到dev。</w:t>
      </w:r>
    </w:p>
    <w:p w14:paraId="41194E12">
      <w:pPr>
        <w:rPr>
          <w:rFonts w:hint="eastAsia"/>
        </w:rPr>
      </w:pPr>
      <w:r>
        <w:rPr>
          <w:rFonts w:hint="eastAsia"/>
        </w:rPr>
        <w:t>· 必需文档（用Markdown编写）：</w:t>
      </w:r>
    </w:p>
    <w:p w14:paraId="71DAF56D">
      <w:pPr>
        <w:rPr>
          <w:rFonts w:hint="eastAsia"/>
        </w:rPr>
      </w:pPr>
      <w:r>
        <w:rPr>
          <w:rFonts w:hint="eastAsia"/>
        </w:rPr>
        <w:t xml:space="preserve">  · 需求规格说明书</w:t>
      </w:r>
    </w:p>
    <w:p w14:paraId="099E3960">
      <w:pPr>
        <w:rPr>
          <w:rFonts w:hint="eastAsia"/>
        </w:rPr>
      </w:pPr>
      <w:r>
        <w:rPr>
          <w:rFonts w:hint="eastAsia"/>
        </w:rPr>
        <w:t xml:space="preserve">  · 系统设计文档（含数据库设计、接口设计）</w:t>
      </w:r>
    </w:p>
    <w:p w14:paraId="2ABFA534">
      <w:pPr>
        <w:rPr>
          <w:rFonts w:hint="eastAsia"/>
        </w:rPr>
      </w:pPr>
      <w:r>
        <w:rPr>
          <w:rFonts w:hint="eastAsia"/>
        </w:rPr>
        <w:t xml:space="preserve">  · 用户使用手册</w:t>
      </w:r>
    </w:p>
    <w:p w14:paraId="76FCBCA7">
      <w:pPr>
        <w:rPr>
          <w:rFonts w:hint="eastAsia"/>
        </w:rPr>
      </w:pPr>
      <w:r>
        <w:rPr>
          <w:rFonts w:hint="eastAsia"/>
        </w:rPr>
        <w:t xml:space="preserve">  · API文档（如适用）</w:t>
      </w:r>
    </w:p>
    <w:p w14:paraId="1386E85D">
      <w:pPr>
        <w:rPr>
          <w:rFonts w:hint="eastAsia"/>
        </w:rPr>
      </w:pPr>
    </w:p>
    <w:p w14:paraId="7032902D">
      <w:pPr>
        <w:pStyle w:val="3"/>
        <w:bidi w:val="0"/>
        <w:rPr>
          <w:rFonts w:hint="eastAsia"/>
        </w:rPr>
      </w:pPr>
      <w:bookmarkStart w:id="7" w:name="_Toc12001"/>
      <w:r>
        <w:rPr>
          <w:rFonts w:hint="eastAsia"/>
        </w:rPr>
        <w:t>6. 质量管理与测试</w:t>
      </w:r>
      <w:bookmarkEnd w:id="7"/>
    </w:p>
    <w:p w14:paraId="7E93687A">
      <w:pPr>
        <w:rPr>
          <w:rFonts w:hint="eastAsia"/>
        </w:rPr>
      </w:pPr>
    </w:p>
    <w:p w14:paraId="25478829">
      <w:pPr>
        <w:rPr>
          <w:rFonts w:hint="eastAsia"/>
        </w:rPr>
      </w:pPr>
      <w:r>
        <w:rPr>
          <w:rFonts w:hint="eastAsia"/>
        </w:rPr>
        <w:t>· 单元测试：核心模块测试覆盖率不低于</w:t>
      </w:r>
      <w:r>
        <w:rPr>
          <w:rFonts w:hint="eastAsia"/>
          <w:lang w:val="en-US" w:eastAsia="zh-CN"/>
        </w:rPr>
        <w:t>60</w:t>
      </w:r>
      <w:r>
        <w:rPr>
          <w:rFonts w:hint="eastAsia"/>
        </w:rPr>
        <w:t>%</w:t>
      </w:r>
    </w:p>
    <w:p w14:paraId="4D583951">
      <w:pPr>
        <w:rPr>
          <w:rFonts w:hint="eastAsia"/>
        </w:rPr>
      </w:pPr>
      <w:r>
        <w:rPr>
          <w:rFonts w:hint="eastAsia"/>
        </w:rPr>
        <w:t>· 集成测试：每次合并dev到main前必须运行全部测试</w:t>
      </w:r>
    </w:p>
    <w:p w14:paraId="08019DEC">
      <w:pPr>
        <w:rPr>
          <w:rFonts w:hint="eastAsia"/>
        </w:rPr>
      </w:pPr>
      <w:r>
        <w:rPr>
          <w:rFonts w:hint="eastAsia"/>
        </w:rPr>
        <w:t>· 验收标准：每个功能需满足“自测通过 + 测试负责人验证 + 组长确认”方可标记为完成。</w:t>
      </w:r>
    </w:p>
    <w:p w14:paraId="763C8F27">
      <w:pPr>
        <w:rPr>
          <w:rFonts w:hint="eastAsia"/>
        </w:rPr>
      </w:pPr>
    </w:p>
    <w:p w14:paraId="3D2D3629">
      <w:pPr>
        <w:pStyle w:val="3"/>
        <w:bidi w:val="0"/>
        <w:rPr>
          <w:rFonts w:hint="eastAsia"/>
        </w:rPr>
      </w:pPr>
      <w:bookmarkStart w:id="8" w:name="_Toc2683"/>
      <w:r>
        <w:rPr>
          <w:rFonts w:hint="eastAsia"/>
        </w:rPr>
        <w:t>7. 冲突与问题解决</w:t>
      </w:r>
      <w:bookmarkEnd w:id="8"/>
    </w:p>
    <w:p w14:paraId="300EBC21">
      <w:pPr>
        <w:rPr>
          <w:rFonts w:hint="eastAsia"/>
        </w:rPr>
      </w:pPr>
    </w:p>
    <w:p w14:paraId="04D598DC">
      <w:pPr>
        <w:rPr>
          <w:rFonts w:hint="eastAsia"/>
        </w:rPr>
      </w:pPr>
      <w:r>
        <w:rPr>
          <w:rFonts w:hint="eastAsia"/>
        </w:rPr>
        <w:t>1. 意见分歧：先由当事人讨论 → 小组投票（每人1票） → 仍无法解决则请教老师/助教。</w:t>
      </w:r>
    </w:p>
    <w:p w14:paraId="5758628D">
      <w:pPr>
        <w:rPr>
          <w:rFonts w:hint="eastAsia"/>
        </w:rPr>
      </w:pPr>
      <w:r>
        <w:rPr>
          <w:rFonts w:hint="eastAsia"/>
        </w:rPr>
        <w:t>2. 成员失职（如连续2次不完成任务、失联超过48小时）：</w:t>
      </w:r>
    </w:p>
    <w:p w14:paraId="4E4FD070">
      <w:pPr>
        <w:rPr>
          <w:rFonts w:hint="eastAsia"/>
        </w:rPr>
      </w:pPr>
      <w:r>
        <w:rPr>
          <w:rFonts w:hint="eastAsia"/>
        </w:rPr>
        <w:t xml:space="preserve">   · 第一次：书面警告并记录</w:t>
      </w:r>
    </w:p>
    <w:p w14:paraId="5B814606">
      <w:pPr>
        <w:rPr>
          <w:rFonts w:hint="eastAsia"/>
        </w:rPr>
      </w:pPr>
      <w:r>
        <w:rPr>
          <w:rFonts w:hint="eastAsia"/>
        </w:rPr>
        <w:t xml:space="preserve">   · 第二次：组长牵头重新评估任务分配，或按课程规则申请减除成员资格</w:t>
      </w:r>
    </w:p>
    <w:p w14:paraId="7958C128">
      <w:pPr>
        <w:rPr>
          <w:rFonts w:hint="eastAsia"/>
        </w:rPr>
      </w:pPr>
      <w:r>
        <w:rPr>
          <w:rFonts w:hint="eastAsia"/>
        </w:rPr>
        <w:t xml:space="preserve">   · 任务补救：失职部分由其他成员分担，并由失职成员承担额外补偿（如请客、多承担下一个模块）</w:t>
      </w:r>
    </w:p>
    <w:p w14:paraId="7D957F42">
      <w:pPr>
        <w:rPr>
          <w:rFonts w:hint="eastAsia"/>
        </w:rPr>
      </w:pPr>
    </w:p>
    <w:p w14:paraId="5DBA5A72">
      <w:pPr>
        <w:pStyle w:val="3"/>
        <w:bidi w:val="0"/>
        <w:rPr>
          <w:rFonts w:hint="eastAsia"/>
        </w:rPr>
      </w:pPr>
      <w:bookmarkStart w:id="9" w:name="_Toc22795"/>
      <w:r>
        <w:rPr>
          <w:rFonts w:hint="eastAsia"/>
        </w:rPr>
        <w:t>8. 风险与备份计划</w:t>
      </w:r>
      <w:bookmarkEnd w:id="9"/>
    </w:p>
    <w:p w14:paraId="275DB5BC">
      <w:pPr>
        <w:rPr>
          <w:rFonts w:hint="eastAsia"/>
        </w:rPr>
      </w:pPr>
    </w:p>
    <w:p w14:paraId="34A9815B">
      <w:pPr>
        <w:rPr>
          <w:rFonts w:hint="eastAsia"/>
        </w:rPr>
      </w:pPr>
      <w:r>
        <w:rPr>
          <w:rFonts w:hint="eastAsia"/>
        </w:rPr>
        <w:t>· 进度延误应对：每周检查里程碑，若某任务延误超过2天，立即召开10分钟紧急会，选择：</w:t>
      </w:r>
    </w:p>
    <w:p w14:paraId="3CBE4B8F">
      <w:pPr>
        <w:rPr>
          <w:rFonts w:hint="eastAsia"/>
        </w:rPr>
      </w:pPr>
      <w:r>
        <w:rPr>
          <w:rFonts w:hint="eastAsia"/>
        </w:rPr>
        <w:t xml:space="preserve">    [</w:t>
      </w:r>
      <w:r>
        <w:rPr>
          <w:rFonts w:hint="eastAsia"/>
          <w:lang w:val="en-US" w:eastAsia="zh-CN"/>
        </w:rPr>
        <w:t xml:space="preserve"> x</w:t>
      </w:r>
      <w:r>
        <w:rPr>
          <w:rFonts w:hint="eastAsia"/>
        </w:rPr>
        <w:t xml:space="preserve"> ] 增加时间投入（周末加班）  [</w:t>
      </w:r>
      <w:r>
        <w:rPr>
          <w:rFonts w:hint="eastAsia"/>
          <w:lang w:val="en-US" w:eastAsia="zh-CN"/>
        </w:rPr>
        <w:t xml:space="preserve"> x</w:t>
      </w:r>
      <w:r>
        <w:rPr>
          <w:rFonts w:hint="eastAsia"/>
        </w:rPr>
        <w:t xml:space="preserve"> ] 裁剪次要功能  [ ] 调整发布计划</w:t>
      </w:r>
    </w:p>
    <w:p w14:paraId="10323CF5">
      <w:pPr>
        <w:rPr>
          <w:rFonts w:hint="eastAsia"/>
        </w:rPr>
      </w:pPr>
      <w:r>
        <w:rPr>
          <w:rFonts w:hint="eastAsia"/>
        </w:rPr>
        <w:t>· 人员突发状况（生病/退出）：</w:t>
      </w:r>
    </w:p>
    <w:p w14:paraId="14E21DCB">
      <w:pPr>
        <w:rPr>
          <w:rFonts w:hint="eastAsia"/>
        </w:rPr>
      </w:pPr>
      <w:r>
        <w:rPr>
          <w:rFonts w:hint="eastAsia"/>
        </w:rPr>
        <w:t xml:space="preserve">  · 代码必须每日推送到远程仓库，文档上传至共享云盘（如OneDrive/百度网盘）</w:t>
      </w:r>
    </w:p>
    <w:p w14:paraId="157881E4">
      <w:pPr>
        <w:rPr>
          <w:rFonts w:hint="eastAsia"/>
        </w:rPr>
      </w:pPr>
      <w:r>
        <w:rPr>
          <w:rFonts w:hint="eastAsia"/>
        </w:rPr>
        <w:t xml:space="preserve">  · 离开成员需在24小时内交接所有工作文档；任务由其余成员按比例重分配。</w:t>
      </w:r>
    </w:p>
    <w:p w14:paraId="33B547C5">
      <w:pPr>
        <w:rPr>
          <w:rFonts w:hint="eastAsia"/>
        </w:rPr>
      </w:pPr>
    </w:p>
    <w:p w14:paraId="73FEA17D">
      <w:pPr>
        <w:pStyle w:val="3"/>
        <w:bidi w:val="0"/>
        <w:rPr>
          <w:rFonts w:hint="eastAsia"/>
        </w:rPr>
      </w:pPr>
      <w:bookmarkStart w:id="10" w:name="_Toc30767"/>
      <w:r>
        <w:rPr>
          <w:rFonts w:hint="eastAsia"/>
        </w:rPr>
        <w:t>9. 贡献度评估与奖惩</w:t>
      </w:r>
      <w:bookmarkEnd w:id="10"/>
    </w:p>
    <w:p w14:paraId="4E0E8DD5">
      <w:pPr>
        <w:rPr>
          <w:rFonts w:hint="eastAsia"/>
        </w:rPr>
      </w:pPr>
    </w:p>
    <w:p w14:paraId="06CF73ED">
      <w:pPr>
        <w:rPr>
          <w:rFonts w:hint="eastAsia"/>
        </w:rPr>
      </w:pPr>
      <w:r>
        <w:rPr>
          <w:rFonts w:hint="eastAsia"/>
        </w:rPr>
        <w:t>· 评估维度与权重：代码贡献（40%）+ 文档/测试（25%）+ 会议出勤（15%）+ 创意/组织（20%）</w:t>
      </w:r>
    </w:p>
    <w:p w14:paraId="1D58223F">
      <w:pPr>
        <w:rPr>
          <w:rFonts w:hint="eastAsia"/>
        </w:rPr>
      </w:pPr>
      <w:r>
        <w:rPr>
          <w:rFonts w:hint="eastAsia"/>
        </w:rPr>
        <w:t>· 评估方式：每周互评（匿名） + 组长记录</w:t>
      </w:r>
    </w:p>
    <w:p w14:paraId="44AC132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奖励：最终评分最高者</w:t>
      </w:r>
      <w:r>
        <w:rPr>
          <w:rFonts w:hint="eastAsia"/>
          <w:lang w:val="en-US" w:eastAsia="zh-CN"/>
        </w:rPr>
        <w:t>在课程报告中排名第一,由其他成员请喝奶茶(自愿)</w:t>
      </w:r>
    </w:p>
    <w:p w14:paraId="4901B60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· 惩罚：最低分者需</w:t>
      </w:r>
      <w:r>
        <w:rPr>
          <w:rFonts w:hint="eastAsia"/>
          <w:lang w:val="en-US" w:eastAsia="zh-CN"/>
        </w:rPr>
        <w:t>撰写项目总结文档</w:t>
      </w:r>
    </w:p>
    <w:p w14:paraId="5487A8FA">
      <w:pPr>
        <w:rPr>
          <w:rFonts w:hint="eastAsia"/>
        </w:rPr>
      </w:pPr>
    </w:p>
    <w:p w14:paraId="21C0B1A4">
      <w:pPr>
        <w:pStyle w:val="3"/>
        <w:bidi w:val="0"/>
        <w:rPr>
          <w:rFonts w:hint="eastAsia"/>
        </w:rPr>
      </w:pPr>
      <w:bookmarkStart w:id="11" w:name="_Toc11642"/>
      <w:r>
        <w:rPr>
          <w:rFonts w:hint="eastAsia"/>
        </w:rPr>
        <w:t>10. 章程修改规则</w:t>
      </w:r>
      <w:bookmarkEnd w:id="11"/>
    </w:p>
    <w:p w14:paraId="1D03896B">
      <w:pPr>
        <w:rPr>
          <w:rFonts w:hint="eastAsia"/>
        </w:rPr>
      </w:pPr>
    </w:p>
    <w:p w14:paraId="335A9398">
      <w:pPr>
        <w:rPr>
          <w:rFonts w:hint="eastAsia"/>
        </w:rPr>
      </w:pPr>
      <w:r>
        <w:rPr>
          <w:rFonts w:hint="eastAsia"/>
        </w:rPr>
        <w:t>· 修改提案需至少2名成员联名提出。</w:t>
      </w:r>
    </w:p>
    <w:p w14:paraId="03645EAC">
      <w:pPr>
        <w:rPr>
          <w:rFonts w:hint="eastAsia"/>
        </w:rPr>
      </w:pPr>
      <w:r>
        <w:rPr>
          <w:rFonts w:hint="eastAsia"/>
        </w:rPr>
        <w:t>· 修改通过条件：</w:t>
      </w:r>
      <w:r>
        <w:rPr>
          <w:rFonts w:hint="eastAsia"/>
          <w:lang w:val="en-US" w:eastAsia="zh-CN"/>
        </w:rPr>
        <w:t>至少三人赞同</w:t>
      </w:r>
      <w:r>
        <w:rPr>
          <w:rFonts w:hint="eastAsia"/>
        </w:rPr>
        <w:t>。</w:t>
      </w:r>
    </w:p>
    <w:p w14:paraId="5C3C69A3">
      <w:pPr>
        <w:rPr>
          <w:rFonts w:hint="eastAsia"/>
        </w:rPr>
      </w:pPr>
      <w:r>
        <w:rPr>
          <w:rFonts w:hint="eastAsia"/>
        </w:rPr>
        <w:t>· 每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周对章程执行情况进行一次回顾，可调整不合理的条款。</w:t>
      </w:r>
    </w:p>
    <w:p w14:paraId="4CA5F552">
      <w:pPr>
        <w:rPr>
          <w:rFonts w:hint="eastAsia"/>
        </w:rPr>
      </w:pPr>
    </w:p>
    <w:p w14:paraId="127B9572">
      <w:pPr>
        <w:rPr>
          <w:rFonts w:hint="eastAsia"/>
        </w:rPr>
      </w:pPr>
      <w:r>
        <w:rPr>
          <w:rFonts w:hint="eastAsia"/>
        </w:rPr>
        <w:t>附则</w:t>
      </w:r>
    </w:p>
    <w:p w14:paraId="2A37AB53">
      <w:pPr>
        <w:rPr>
          <w:rFonts w:hint="eastAsia"/>
        </w:rPr>
      </w:pPr>
    </w:p>
    <w:p w14:paraId="2A161E08">
      <w:pPr>
        <w:rPr>
          <w:rFonts w:hint="eastAsia"/>
        </w:rPr>
      </w:pPr>
      <w:r>
        <w:rPr>
          <w:rFonts w:hint="eastAsia"/>
        </w:rPr>
        <w:t>· 本章程自全体成员签字（或电子确认）之日起生效。</w:t>
      </w:r>
    </w:p>
    <w:p w14:paraId="01F49180">
      <w:pPr>
        <w:rPr>
          <w:rFonts w:hint="eastAsia"/>
        </w:rPr>
      </w:pPr>
    </w:p>
    <w:p w14:paraId="7FA32BA4">
      <w:pPr>
        <w:rPr>
          <w:rFonts w:hint="eastAsia"/>
        </w:rPr>
      </w:pPr>
      <w:r>
        <w:rPr>
          <w:rFonts w:hint="eastAsia"/>
        </w:rPr>
        <w:t>全体成员签名（电子签名或手写后拍照）：</w:t>
      </w:r>
    </w:p>
    <w:p w14:paraId="0E301705">
      <w:pPr>
        <w:rPr>
          <w:rFonts w:hint="eastAsia"/>
        </w:rPr>
      </w:pPr>
    </w:p>
    <w:p w14:paraId="41E13E83">
      <w:pPr>
        <w:rPr>
          <w:rFonts w:hint="eastAsia"/>
        </w:rPr>
      </w:pPr>
      <w:r>
        <w:rPr>
          <w:rFonts w:hint="eastAsia"/>
        </w:rPr>
        <w:t>姓名 学号 签名 日期</w:t>
      </w:r>
    </w:p>
    <w:p w14:paraId="309C986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29389D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914E08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996F18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D33C0"/>
    <w:multiLevelType w:val="singleLevel"/>
    <w:tmpl w:val="099D33C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F25CD"/>
    <w:rsid w:val="00E850CD"/>
    <w:rsid w:val="021047BE"/>
    <w:rsid w:val="098449F2"/>
    <w:rsid w:val="0B3F25CD"/>
    <w:rsid w:val="10876ADC"/>
    <w:rsid w:val="1BD231BB"/>
    <w:rsid w:val="1F7565DF"/>
    <w:rsid w:val="20BD3286"/>
    <w:rsid w:val="22E01C70"/>
    <w:rsid w:val="28EA730D"/>
    <w:rsid w:val="29927156"/>
    <w:rsid w:val="2AE34F19"/>
    <w:rsid w:val="55233918"/>
    <w:rsid w:val="60BC6C23"/>
    <w:rsid w:val="6352599D"/>
    <w:rsid w:val="680A6CF3"/>
    <w:rsid w:val="6BF92A05"/>
    <w:rsid w:val="737F216B"/>
    <w:rsid w:val="79E0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toc 2"/>
    <w:basedOn w:val="1"/>
    <w:next w:val="1"/>
    <w:semiHidden/>
    <w:unhideWhenUsed/>
    <w:uiPriority w:val="39"/>
    <w:pPr>
      <w:ind w:left="420" w:leftChars="200"/>
    </w:pPr>
  </w:style>
  <w:style w:type="table" w:styleId="14">
    <w:name w:val="Table Grid"/>
    <w:basedOn w:val="1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分类号"/>
    <w:basedOn w:val="1"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17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18">
    <w:name w:val="论文标题"/>
    <w:basedOn w:val="1"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19">
    <w:name w:val="硕士学位论文"/>
    <w:basedOn w:val="1"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20">
    <w:name w:val="研究生姓名"/>
    <w:basedOn w:val="1"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1456</Words>
  <Characters>1716</Characters>
  <Lines>0</Lines>
  <Paragraphs>0</Paragraphs>
  <TotalTime>22</TotalTime>
  <ScaleCrop>false</ScaleCrop>
  <LinksUpToDate>false</LinksUpToDate>
  <CharactersWithSpaces>1901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2026-04-08T06:10:00Z</dcterms:created>
  <dc:creator>WPS_1730629869</dc:creator>
  <cp:lastModifiedBy>WPS_1730629869</cp:lastModifiedBy>
  <dcterms:modified xsi:type="dcterms:W3CDTF">2026-04-10T08:48:38Z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992A9B88ECDE4B8EA0234FBEE199F247_11</vt:lpwstr>
  </property>
  <property fmtid="{D5CDD505-2E9C-101B-9397-08002B2CF9AE}" pid="4" name="KSOTemplateDocerSaveRecord">
    <vt:lpwstr>eyJoZGlkIjoiMDI4MDFiNmI0MDZjMWUxZWJkN2Y5NDM2ODgyMDA5MDgiLCJ1c2VySWQiOiIxNjUxNzQyMjI3In0=</vt:lpwstr>
  </property>
</Properties>
</file>