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68CB7" w14:textId="77777777" w:rsidR="000F2246" w:rsidRPr="000F2246" w:rsidRDefault="000F2246" w:rsidP="000F2246">
      <w:pPr>
        <w:widowControl/>
        <w:spacing w:after="240" w:line="700" w:lineRule="atLeast"/>
        <w:jc w:val="center"/>
        <w:outlineLvl w:val="0"/>
        <w:rPr>
          <w:rFonts w:ascii="微软雅黑" w:eastAsia="微软雅黑" w:hAnsi="微软雅黑" w:cs="宋体"/>
          <w:b/>
          <w:bCs/>
          <w:color w:val="000000"/>
          <w:kern w:val="36"/>
          <w:sz w:val="52"/>
          <w:szCs w:val="52"/>
          <w14:ligatures w14:val="none"/>
        </w:rPr>
      </w:pPr>
      <w:r w:rsidRPr="000F2246">
        <w:rPr>
          <w:rFonts w:ascii="微软雅黑" w:eastAsia="微软雅黑" w:hAnsi="微软雅黑" w:cs="宋体"/>
          <w:b/>
          <w:bCs/>
          <w:color w:val="000000"/>
          <w:kern w:val="36"/>
          <w:sz w:val="52"/>
          <w:szCs w:val="52"/>
          <w14:ligatures w14:val="none"/>
        </w:rPr>
        <w:t>需求规格说明评审报告</w:t>
      </w:r>
    </w:p>
    <w:p w14:paraId="15B119C8" w14:textId="77777777" w:rsidR="000F2246" w:rsidRPr="000F2246" w:rsidRDefault="000F2246" w:rsidP="000F2246">
      <w:pPr>
        <w:widowControl/>
        <w:spacing w:after="240" w:line="700" w:lineRule="atLeast"/>
        <w:jc w:val="center"/>
        <w:outlineLvl w:val="1"/>
        <w:rPr>
          <w:rFonts w:ascii="微软雅黑" w:eastAsia="微软雅黑" w:hAnsi="微软雅黑" w:cs="宋体"/>
          <w:color w:val="000000"/>
          <w:kern w:val="0"/>
          <w:sz w:val="36"/>
          <w:szCs w:val="36"/>
          <w14:ligatures w14:val="none"/>
        </w:rPr>
      </w:pPr>
      <w:r w:rsidRPr="000F2246">
        <w:rPr>
          <w:rFonts w:ascii="微软雅黑" w:eastAsia="微软雅黑" w:hAnsi="微软雅黑" w:cs="宋体"/>
          <w:color w:val="000000"/>
          <w:kern w:val="0"/>
          <w:sz w:val="36"/>
          <w:szCs w:val="36"/>
          <w14:ligatures w14:val="none"/>
        </w:rPr>
        <w:t>评审对象：流知·</w:t>
      </w:r>
      <w:proofErr w:type="spellStart"/>
      <w:r w:rsidRPr="000F2246">
        <w:rPr>
          <w:rFonts w:ascii="微软雅黑" w:eastAsia="微软雅黑" w:hAnsi="微软雅黑" w:cs="宋体"/>
          <w:color w:val="000000"/>
          <w:kern w:val="0"/>
          <w:sz w:val="36"/>
          <w:szCs w:val="36"/>
          <w14:ligatures w14:val="none"/>
        </w:rPr>
        <w:t>FlowNote</w:t>
      </w:r>
      <w:proofErr w:type="spellEnd"/>
      <w:r w:rsidRPr="000F2246">
        <w:rPr>
          <w:rFonts w:ascii="微软雅黑" w:eastAsia="微软雅黑" w:hAnsi="微软雅黑" w:cs="宋体"/>
          <w:color w:val="000000"/>
          <w:kern w:val="0"/>
          <w:sz w:val="36"/>
          <w:szCs w:val="36"/>
          <w14:ligatures w14:val="none"/>
        </w:rPr>
        <w:t xml:space="preserve"> 软件需求规格说明</w:t>
      </w:r>
    </w:p>
    <w:p w14:paraId="4636C434" w14:textId="3E2F626A" w:rsidR="000F2246" w:rsidRPr="000F2246" w:rsidRDefault="000F2246" w:rsidP="000F2246">
      <w:pPr>
        <w:widowControl/>
        <w:spacing w:after="240" w:line="700" w:lineRule="atLeast"/>
        <w:jc w:val="center"/>
        <w:outlineLvl w:val="1"/>
        <w:rPr>
          <w:rFonts w:ascii="微软雅黑" w:eastAsia="微软雅黑" w:hAnsi="微软雅黑" w:cs="宋体" w:hint="eastAsia"/>
          <w:color w:val="000000"/>
          <w:kern w:val="0"/>
          <w:sz w:val="36"/>
          <w:szCs w:val="36"/>
          <w14:ligatures w14:val="none"/>
        </w:rPr>
      </w:pPr>
      <w:r w:rsidRPr="000F2246">
        <w:rPr>
          <w:rFonts w:ascii="微软雅黑" w:eastAsia="微软雅黑" w:hAnsi="微软雅黑" w:cs="宋体"/>
          <w:color w:val="000000"/>
          <w:kern w:val="0"/>
          <w:sz w:val="36"/>
          <w:szCs w:val="36"/>
          <w14:ligatures w14:val="none"/>
        </w:rPr>
        <w:t>评审小组：</w:t>
      </w:r>
      <w:r w:rsidR="00D14C2E">
        <w:rPr>
          <w:rFonts w:ascii="微软雅黑" w:eastAsia="微软雅黑" w:hAnsi="微软雅黑" w:cs="宋体" w:hint="eastAsia"/>
          <w:color w:val="000000"/>
          <w:kern w:val="0"/>
          <w:sz w:val="36"/>
          <w:szCs w:val="36"/>
          <w14:ligatures w14:val="none"/>
        </w:rPr>
        <w:t>2024LJSE04</w:t>
      </w:r>
    </w:p>
    <w:p w14:paraId="3E11E1B9" w14:textId="262598D1" w:rsidR="000F2246" w:rsidRPr="000F2246" w:rsidRDefault="000F2246" w:rsidP="000F2246">
      <w:pPr>
        <w:widowControl/>
        <w:spacing w:after="240" w:line="700" w:lineRule="atLeast"/>
        <w:jc w:val="center"/>
        <w:outlineLvl w:val="1"/>
        <w:rPr>
          <w:rFonts w:ascii="微软雅黑" w:eastAsia="微软雅黑" w:hAnsi="微软雅黑" w:cs="宋体"/>
          <w:color w:val="000000"/>
          <w:kern w:val="0"/>
          <w:sz w:val="36"/>
          <w:szCs w:val="36"/>
          <w14:ligatures w14:val="none"/>
        </w:rPr>
      </w:pPr>
      <w:r w:rsidRPr="000F2246">
        <w:rPr>
          <w:rFonts w:ascii="微软雅黑" w:eastAsia="微软雅黑" w:hAnsi="微软雅黑" w:cs="宋体"/>
          <w:color w:val="000000"/>
          <w:kern w:val="0"/>
          <w:sz w:val="36"/>
          <w:szCs w:val="36"/>
          <w14:ligatures w14:val="none"/>
        </w:rPr>
        <w:t>评审日期：2026年5月</w:t>
      </w:r>
      <w:r w:rsidR="00D14C2E">
        <w:rPr>
          <w:rFonts w:ascii="微软雅黑" w:eastAsia="微软雅黑" w:hAnsi="微软雅黑" w:cs="宋体" w:hint="eastAsia"/>
          <w:color w:val="000000"/>
          <w:kern w:val="0"/>
          <w:sz w:val="36"/>
          <w:szCs w:val="36"/>
          <w14:ligatures w14:val="none"/>
        </w:rPr>
        <w:t>8</w:t>
      </w:r>
      <w:r w:rsidRPr="000F2246">
        <w:rPr>
          <w:rFonts w:ascii="微软雅黑" w:eastAsia="微软雅黑" w:hAnsi="微软雅黑" w:cs="宋体"/>
          <w:color w:val="000000"/>
          <w:kern w:val="0"/>
          <w:sz w:val="36"/>
          <w:szCs w:val="36"/>
          <w14:ligatures w14:val="none"/>
        </w:rPr>
        <w:t>日</w:t>
      </w:r>
    </w:p>
    <w:p w14:paraId="4F0D4016" w14:textId="77777777" w:rsidR="000F2246" w:rsidRPr="000F2246" w:rsidRDefault="000F2246" w:rsidP="000F2246">
      <w:pPr>
        <w:widowControl/>
        <w:spacing w:before="240" w:after="120" w:line="500" w:lineRule="atLeast"/>
        <w:outlineLvl w:val="2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0F2246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一、评审概要</w:t>
      </w:r>
    </w:p>
    <w:p w14:paraId="4A606994" w14:textId="77777777" w:rsidR="000F2246" w:rsidRPr="000F2246" w:rsidRDefault="000F2246" w:rsidP="000F2246">
      <w:pPr>
        <w:widowControl/>
        <w:spacing w:after="0" w:line="500" w:lineRule="atLeast"/>
        <w:rPr>
          <w:rFonts w:ascii="宋体" w:eastAsia="宋体" w:hAnsi="宋体" w:cs="宋体"/>
          <w:color w:val="000000"/>
          <w:kern w:val="0"/>
          <w:sz w:val="27"/>
          <w:szCs w:val="27"/>
          <w14:ligatures w14:val="none"/>
        </w:rPr>
      </w:pPr>
      <w:r w:rsidRPr="000F2246">
        <w:rPr>
          <w:rFonts w:ascii="宋体" w:eastAsia="宋体" w:hAnsi="宋体" w:cs="宋体"/>
          <w:color w:val="000000"/>
          <w:kern w:val="0"/>
          <w:sz w:val="27"/>
          <w:szCs w:val="27"/>
          <w14:ligatures w14:val="none"/>
        </w:rPr>
        <w:t>本次评审针对第三小组的《流知·</w:t>
      </w:r>
      <w:proofErr w:type="spellStart"/>
      <w:r w:rsidRPr="000F2246">
        <w:rPr>
          <w:rFonts w:ascii="宋体" w:eastAsia="宋体" w:hAnsi="宋体" w:cs="宋体"/>
          <w:color w:val="000000"/>
          <w:kern w:val="0"/>
          <w:sz w:val="27"/>
          <w:szCs w:val="27"/>
          <w14:ligatures w14:val="none"/>
        </w:rPr>
        <w:t>FlowNote</w:t>
      </w:r>
      <w:proofErr w:type="spellEnd"/>
      <w:r w:rsidRPr="000F2246">
        <w:rPr>
          <w:rFonts w:ascii="宋体" w:eastAsia="宋体" w:hAnsi="宋体" w:cs="宋体"/>
          <w:color w:val="000000"/>
          <w:kern w:val="0"/>
          <w:sz w:val="27"/>
          <w:szCs w:val="27"/>
          <w14:ligatures w14:val="none"/>
        </w:rPr>
        <w:t xml:space="preserve"> 软件需求规格说明》，从模型规范性、模型正确性、模型间一致性、需求可追踪性、文档完整性和可读性五个维度进行了逐项检查。该文档整体结构完整、模型规范，符合ISO/IEC/IEEE 29148:2018标准要求。</w:t>
      </w:r>
    </w:p>
    <w:p w14:paraId="6FBF2795" w14:textId="77777777" w:rsidR="000F2246" w:rsidRPr="000F2246" w:rsidRDefault="000F2246" w:rsidP="000F2246">
      <w:pPr>
        <w:widowControl/>
        <w:spacing w:after="0" w:line="500" w:lineRule="atLeast"/>
        <w:rPr>
          <w:rFonts w:ascii="宋体" w:eastAsia="宋体" w:hAnsi="宋体" w:cs="宋体"/>
          <w:color w:val="000000"/>
          <w:kern w:val="0"/>
          <w:sz w:val="27"/>
          <w:szCs w:val="27"/>
          <w14:ligatures w14:val="none"/>
        </w:rPr>
      </w:pPr>
      <w:r w:rsidRPr="000F224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总体结论：通过。</w:t>
      </w:r>
      <w:r w:rsidRPr="000F2246">
        <w:rPr>
          <w:rFonts w:ascii="宋体" w:eastAsia="宋体" w:hAnsi="宋体" w:cs="宋体"/>
          <w:color w:val="000000"/>
          <w:kern w:val="0"/>
          <w:sz w:val="27"/>
          <w:szCs w:val="27"/>
          <w14:ligatures w14:val="none"/>
        </w:rPr>
        <w:t>存在少量可改进项，不影响需求基线建立。</w:t>
      </w:r>
    </w:p>
    <w:p w14:paraId="135E70A6" w14:textId="77777777" w:rsidR="000F2246" w:rsidRPr="000F2246" w:rsidRDefault="000F2246" w:rsidP="000F2246">
      <w:pPr>
        <w:widowControl/>
        <w:spacing w:before="240" w:after="120" w:line="500" w:lineRule="atLeast"/>
        <w:outlineLvl w:val="2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0F2246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二、逐项评审结果</w:t>
      </w:r>
    </w:p>
    <w:p w14:paraId="29144AFA" w14:textId="77777777" w:rsidR="000F2246" w:rsidRPr="000F2246" w:rsidRDefault="000F2246" w:rsidP="000F2246">
      <w:pPr>
        <w:widowControl/>
        <w:spacing w:before="240" w:after="120" w:line="500" w:lineRule="atLeast"/>
        <w:outlineLvl w:val="2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0F2246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2.1 文档完整性与格式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2"/>
        <w:gridCol w:w="561"/>
        <w:gridCol w:w="3277"/>
      </w:tblGrid>
      <w:tr w:rsidR="000F2246" w:rsidRPr="000F2246" w14:paraId="6A75E067" w14:textId="77777777" w:rsidTr="00D14C2E">
        <w:tc>
          <w:tcPr>
            <w:tcW w:w="2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A8D14EB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检查项</w:t>
            </w:r>
          </w:p>
        </w:tc>
        <w:tc>
          <w:tcPr>
            <w:tcW w:w="3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1682268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结论</w:t>
            </w:r>
          </w:p>
        </w:tc>
        <w:tc>
          <w:tcPr>
            <w:tcW w:w="19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2FCE1F8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说明</w:t>
            </w:r>
          </w:p>
        </w:tc>
      </w:tr>
      <w:tr w:rsidR="000F2246" w:rsidRPr="000F2246" w14:paraId="4BA4A200" w14:textId="77777777" w:rsidTr="00D14C2E">
        <w:tc>
          <w:tcPr>
            <w:tcW w:w="2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72EAC41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封面、目录、页码</w:t>
            </w:r>
          </w:p>
        </w:tc>
        <w:tc>
          <w:tcPr>
            <w:tcW w:w="3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4931579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19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9ABB751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目录完整，页码正确</w:t>
            </w:r>
          </w:p>
        </w:tc>
      </w:tr>
      <w:tr w:rsidR="000F2246" w:rsidRPr="000F2246" w14:paraId="047272BF" w14:textId="77777777" w:rsidTr="00D14C2E">
        <w:tc>
          <w:tcPr>
            <w:tcW w:w="2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5E7B258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lastRenderedPageBreak/>
              <w:t>引言章节（目的、范围、术语、参考文献）</w:t>
            </w:r>
          </w:p>
        </w:tc>
        <w:tc>
          <w:tcPr>
            <w:tcW w:w="3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4B1935E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19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B6F35DE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1.1~1.4节完整，术语表清晰</w:t>
            </w:r>
          </w:p>
        </w:tc>
      </w:tr>
      <w:tr w:rsidR="000F2246" w:rsidRPr="000F2246" w14:paraId="53B7C494" w14:textId="77777777" w:rsidTr="00D14C2E">
        <w:tc>
          <w:tcPr>
            <w:tcW w:w="2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5A8CED9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总体描述（产品视角、功能概述、用户特征、约束与假设）</w:t>
            </w:r>
          </w:p>
        </w:tc>
        <w:tc>
          <w:tcPr>
            <w:tcW w:w="3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8141CEC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19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6A64528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2.1~2.5节完整</w:t>
            </w:r>
          </w:p>
        </w:tc>
      </w:tr>
      <w:tr w:rsidR="000F2246" w:rsidRPr="000F2246" w14:paraId="0541FC15" w14:textId="77777777" w:rsidTr="00D14C2E">
        <w:tc>
          <w:tcPr>
            <w:tcW w:w="2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BFD52AF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外部接口需求</w:t>
            </w:r>
          </w:p>
        </w:tc>
        <w:tc>
          <w:tcPr>
            <w:tcW w:w="3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059D326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19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1062EE6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第3章完整覆盖用户、硬件、软件、通信接口</w:t>
            </w:r>
          </w:p>
        </w:tc>
      </w:tr>
      <w:tr w:rsidR="000F2246" w:rsidRPr="000F2246" w14:paraId="2A76F270" w14:textId="77777777" w:rsidTr="00D14C2E">
        <w:tc>
          <w:tcPr>
            <w:tcW w:w="2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F7072E4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功能需求与分析模型</w:t>
            </w:r>
          </w:p>
        </w:tc>
        <w:tc>
          <w:tcPr>
            <w:tcW w:w="3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7F476B0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19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879F9F4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第4章包含全部7类模型</w:t>
            </w:r>
          </w:p>
        </w:tc>
      </w:tr>
      <w:tr w:rsidR="000F2246" w:rsidRPr="000F2246" w14:paraId="61201778" w14:textId="77777777" w:rsidTr="00D14C2E">
        <w:tc>
          <w:tcPr>
            <w:tcW w:w="2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03F82A3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非功能需求</w:t>
            </w:r>
          </w:p>
        </w:tc>
        <w:tc>
          <w:tcPr>
            <w:tcW w:w="3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F8379CA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19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1E3F44D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第5章覆盖性能、安全、可用性、可维护性</w:t>
            </w:r>
          </w:p>
        </w:tc>
      </w:tr>
      <w:tr w:rsidR="000F2246" w:rsidRPr="000F2246" w14:paraId="19EF33A2" w14:textId="77777777" w:rsidTr="00D14C2E">
        <w:tc>
          <w:tcPr>
            <w:tcW w:w="2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7314D35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逻辑数据库需求</w:t>
            </w:r>
          </w:p>
        </w:tc>
        <w:tc>
          <w:tcPr>
            <w:tcW w:w="3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96BB256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19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3A55D0B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第6章与ER图一致</w:t>
            </w:r>
          </w:p>
        </w:tc>
      </w:tr>
      <w:tr w:rsidR="000F2246" w:rsidRPr="000F2246" w14:paraId="54EECA0F" w14:textId="77777777" w:rsidTr="00D14C2E">
        <w:tc>
          <w:tcPr>
            <w:tcW w:w="2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89C9004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附录与支持信息</w:t>
            </w:r>
          </w:p>
        </w:tc>
        <w:tc>
          <w:tcPr>
            <w:tcW w:w="3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94DABD6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19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3C62E66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第11章含示例数据、背景信息、待解决问题</w:t>
            </w:r>
          </w:p>
        </w:tc>
      </w:tr>
      <w:tr w:rsidR="000F2246" w:rsidRPr="000F2246" w14:paraId="7750F197" w14:textId="77777777" w:rsidTr="00D14C2E">
        <w:tc>
          <w:tcPr>
            <w:tcW w:w="2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7CA7478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每个模型配有文字说明</w:t>
            </w:r>
          </w:p>
        </w:tc>
        <w:tc>
          <w:tcPr>
            <w:tcW w:w="3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CE30352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19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C0357EE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所有图下方均有说明段落</w:t>
            </w:r>
          </w:p>
        </w:tc>
      </w:tr>
      <w:tr w:rsidR="000F2246" w:rsidRPr="000F2246" w14:paraId="2A088859" w14:textId="77777777" w:rsidTr="00D14C2E">
        <w:tc>
          <w:tcPr>
            <w:tcW w:w="2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7512D88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lastRenderedPageBreak/>
              <w:t>每个章节注明作者</w:t>
            </w:r>
          </w:p>
        </w:tc>
        <w:tc>
          <w:tcPr>
            <w:tcW w:w="3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04CA808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19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7D6E47F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目录和正文均有作者标注</w:t>
            </w:r>
          </w:p>
        </w:tc>
      </w:tr>
    </w:tbl>
    <w:p w14:paraId="2463869F" w14:textId="77777777" w:rsidR="000F2246" w:rsidRPr="000F2246" w:rsidRDefault="000F2246" w:rsidP="000F2246">
      <w:pPr>
        <w:widowControl/>
        <w:spacing w:before="240" w:after="120" w:line="500" w:lineRule="atLeast"/>
        <w:outlineLvl w:val="2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0F2246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2.2 模型规范性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8"/>
        <w:gridCol w:w="561"/>
        <w:gridCol w:w="3031"/>
      </w:tblGrid>
      <w:tr w:rsidR="000F2246" w:rsidRPr="000F2246" w14:paraId="7383408E" w14:textId="77777777" w:rsidTr="00D14C2E">
        <w:tc>
          <w:tcPr>
            <w:tcW w:w="28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93047F9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检查项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C45D680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结论</w:t>
            </w:r>
          </w:p>
        </w:tc>
        <w:tc>
          <w:tcPr>
            <w:tcW w:w="18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E42CB6F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说明</w:t>
            </w:r>
          </w:p>
        </w:tc>
      </w:tr>
      <w:tr w:rsidR="000F2246" w:rsidRPr="000F2246" w14:paraId="5F4EE856" w14:textId="77777777" w:rsidTr="00D14C2E">
        <w:tc>
          <w:tcPr>
            <w:tcW w:w="28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D50829F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用例场景描述格式完整（编号、名称、参与者、前置/后置条件、基本流、异常流）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4AFCB20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18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71081C3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4.1节所有用例均按统一格式编写</w:t>
            </w:r>
          </w:p>
        </w:tc>
      </w:tr>
      <w:tr w:rsidR="000F2246" w:rsidRPr="000F2246" w14:paraId="45656B89" w14:textId="77777777" w:rsidTr="00D14C2E">
        <w:tc>
          <w:tcPr>
            <w:tcW w:w="28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134048E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DFD使用标准符号（外部实体方框、处理圆圈、数据存储开口矩形）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9FA934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18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F2B2634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4.2节符号规范</w:t>
            </w:r>
          </w:p>
        </w:tc>
      </w:tr>
      <w:tr w:rsidR="000F2246" w:rsidRPr="000F2246" w14:paraId="59DF72F1" w14:textId="77777777" w:rsidTr="00D14C2E">
        <w:tc>
          <w:tcPr>
            <w:tcW w:w="28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EDB4E05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DFD配有数据字典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E4CFB32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18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A4D7DCA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4.2.6节数据字典覆盖数据流、数据存储、处理过程</w:t>
            </w:r>
          </w:p>
        </w:tc>
      </w:tr>
      <w:tr w:rsidR="000F2246" w:rsidRPr="000F2246" w14:paraId="10D56750" w14:textId="77777777" w:rsidTr="00D14C2E">
        <w:tc>
          <w:tcPr>
            <w:tcW w:w="28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C49691B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ER图标注实体、属性、联系基数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7521DAE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18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4497335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4.3.1节ER图完整，4.3.2和4.3.3有详细说明表</w:t>
            </w:r>
          </w:p>
        </w:tc>
      </w:tr>
      <w:tr w:rsidR="000F2246" w:rsidRPr="000F2246" w14:paraId="12B7DC99" w14:textId="77777777" w:rsidTr="00D14C2E">
        <w:tc>
          <w:tcPr>
            <w:tcW w:w="28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5E91E3C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lastRenderedPageBreak/>
              <w:t>状态转换图标注状态名、触发事件、转换条件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39CA26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18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30CF24A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4.4节两个状态图均有完整说明表</w:t>
            </w:r>
          </w:p>
        </w:tc>
      </w:tr>
      <w:tr w:rsidR="000F2246" w:rsidRPr="000F2246" w14:paraId="12C356F6" w14:textId="77777777" w:rsidTr="00D14C2E">
        <w:tc>
          <w:tcPr>
            <w:tcW w:w="28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29699A6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类图区分实体类、边界类、控制类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6913465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18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93DE49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4.5.1节类图使用不同颜色/样式区分三类</w:t>
            </w:r>
          </w:p>
        </w:tc>
      </w:tr>
      <w:tr w:rsidR="000F2246" w:rsidRPr="000F2246" w14:paraId="26A09B89" w14:textId="77777777" w:rsidTr="00D14C2E">
        <w:tc>
          <w:tcPr>
            <w:tcW w:w="28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AEBD6EF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顺序图有生命线、消息箭头、激活框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A1782C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18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18C18CE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4.6节所有顺序图规范</w:t>
            </w:r>
          </w:p>
        </w:tc>
      </w:tr>
      <w:tr w:rsidR="000F2246" w:rsidRPr="000F2246" w14:paraId="2D792E06" w14:textId="77777777" w:rsidTr="00D14C2E">
        <w:tc>
          <w:tcPr>
            <w:tcW w:w="28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A7BA49E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包图描述系统分层架构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673708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18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6B73501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4.7节包图展示前端、后端、数据三层</w:t>
            </w:r>
          </w:p>
        </w:tc>
      </w:tr>
    </w:tbl>
    <w:p w14:paraId="1CE75AAC" w14:textId="77777777" w:rsidR="000F2246" w:rsidRPr="000F2246" w:rsidRDefault="000F2246" w:rsidP="000F2246">
      <w:pPr>
        <w:widowControl/>
        <w:spacing w:before="240" w:after="120" w:line="500" w:lineRule="atLeast"/>
        <w:outlineLvl w:val="2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0F2246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2.3 模型正确性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6"/>
        <w:gridCol w:w="627"/>
        <w:gridCol w:w="4417"/>
      </w:tblGrid>
      <w:tr w:rsidR="000F2246" w:rsidRPr="000F2246" w14:paraId="21949A19" w14:textId="77777777" w:rsidTr="00D14C2E">
        <w:tc>
          <w:tcPr>
            <w:tcW w:w="19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28E3EB0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检查项</w:t>
            </w:r>
          </w:p>
        </w:tc>
        <w:tc>
          <w:tcPr>
            <w:tcW w:w="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607EDB5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结论</w:t>
            </w:r>
          </w:p>
        </w:tc>
        <w:tc>
          <w:tcPr>
            <w:tcW w:w="2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93717B1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说明</w:t>
            </w:r>
          </w:p>
        </w:tc>
      </w:tr>
      <w:tr w:rsidR="000F2246" w:rsidRPr="000F2246" w14:paraId="4D79915C" w14:textId="77777777" w:rsidTr="00D14C2E">
        <w:tc>
          <w:tcPr>
            <w:tcW w:w="19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CE87EC8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用例基本流完整可执行</w:t>
            </w:r>
          </w:p>
        </w:tc>
        <w:tc>
          <w:tcPr>
            <w:tcW w:w="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E54A65B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2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07ED9E1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所有用例基本流能从头走到尾</w:t>
            </w:r>
          </w:p>
        </w:tc>
      </w:tr>
      <w:tr w:rsidR="000F2246" w:rsidRPr="000F2246" w14:paraId="048F99A2" w14:textId="77777777" w:rsidTr="00D14C2E">
        <w:tc>
          <w:tcPr>
            <w:tcW w:w="19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BCA63BE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DFD数据流方向正确</w:t>
            </w:r>
          </w:p>
        </w:tc>
        <w:tc>
          <w:tcPr>
            <w:tcW w:w="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E614A63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2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56F940D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输入→处理→输出方向清晰</w:t>
            </w:r>
          </w:p>
        </w:tc>
      </w:tr>
      <w:tr w:rsidR="000F2246" w:rsidRPr="000F2246" w14:paraId="18B90FE9" w14:textId="77777777" w:rsidTr="00D14C2E">
        <w:tc>
          <w:tcPr>
            <w:tcW w:w="19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4058657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lastRenderedPageBreak/>
              <w:t>ER图实体覆盖核心业务需求</w:t>
            </w:r>
          </w:p>
        </w:tc>
        <w:tc>
          <w:tcPr>
            <w:tcW w:w="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2FF6AB5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2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AD76F3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12个实体覆盖便签、知识页面、任务、记忆卡片等</w:t>
            </w:r>
          </w:p>
        </w:tc>
      </w:tr>
      <w:tr w:rsidR="000F2246" w:rsidRPr="000F2246" w14:paraId="2446CC87" w14:textId="77777777" w:rsidTr="00D14C2E">
        <w:tc>
          <w:tcPr>
            <w:tcW w:w="19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EA42A00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状态转换图路径合理</w:t>
            </w:r>
          </w:p>
        </w:tc>
        <w:tc>
          <w:tcPr>
            <w:tcW w:w="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AEBF8FF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2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9BC34EA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Task和</w:t>
            </w:r>
            <w:proofErr w:type="spellStart"/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MemoryCard</w:t>
            </w:r>
            <w:proofErr w:type="spellEnd"/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状态转换逻辑完整，无死状态</w:t>
            </w:r>
          </w:p>
        </w:tc>
      </w:tr>
      <w:tr w:rsidR="000F2246" w:rsidRPr="000F2246" w14:paraId="0D82686C" w14:textId="77777777" w:rsidTr="00D14C2E">
        <w:tc>
          <w:tcPr>
            <w:tcW w:w="19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B211083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顺序图消息顺序与用例场景描述一致</w:t>
            </w:r>
          </w:p>
        </w:tc>
        <w:tc>
          <w:tcPr>
            <w:tcW w:w="3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E8357A4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2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FC6178E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顺序图与对应用例的基本流能对应</w:t>
            </w:r>
          </w:p>
        </w:tc>
      </w:tr>
    </w:tbl>
    <w:p w14:paraId="5EECB5CC" w14:textId="77777777" w:rsidR="000F2246" w:rsidRPr="000F2246" w:rsidRDefault="000F2246" w:rsidP="000F2246">
      <w:pPr>
        <w:widowControl/>
        <w:spacing w:before="240" w:after="120" w:line="500" w:lineRule="atLeast"/>
        <w:outlineLvl w:val="2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0F2246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2.4 模型间一致性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  <w:gridCol w:w="663"/>
        <w:gridCol w:w="3987"/>
      </w:tblGrid>
      <w:tr w:rsidR="000F2246" w:rsidRPr="000F2246" w14:paraId="6EF769E4" w14:textId="77777777" w:rsidTr="00D14C2E">
        <w:tc>
          <w:tcPr>
            <w:tcW w:w="21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A0746A6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检查项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42E2B97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结论</w:t>
            </w:r>
          </w:p>
        </w:tc>
        <w:tc>
          <w:tcPr>
            <w:tcW w:w="24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A4B1F2A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说明</w:t>
            </w:r>
          </w:p>
        </w:tc>
      </w:tr>
      <w:tr w:rsidR="000F2246" w:rsidRPr="000F2246" w14:paraId="26735EBF" w14:textId="77777777" w:rsidTr="00D14C2E">
        <w:tc>
          <w:tcPr>
            <w:tcW w:w="21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4A655A7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DFD数据存储与ER图实体对应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C30AB08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24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21E10B3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D1-D7的数据存储与ER图实体一一对应</w:t>
            </w:r>
          </w:p>
        </w:tc>
      </w:tr>
      <w:tr w:rsidR="000F2246" w:rsidRPr="000F2246" w14:paraId="6E085F9A" w14:textId="77777777" w:rsidTr="00D14C2E">
        <w:tc>
          <w:tcPr>
            <w:tcW w:w="21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306964F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ER图实体在类图中作为实体类出现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EC13522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24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5202A6C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User、Note、</w:t>
            </w:r>
            <w:proofErr w:type="spellStart"/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KnowledgePage</w:t>
            </w:r>
            <w:proofErr w:type="spellEnd"/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等均在类图中</w:t>
            </w:r>
          </w:p>
        </w:tc>
      </w:tr>
      <w:tr w:rsidR="000F2246" w:rsidRPr="000F2246" w14:paraId="08E77B69" w14:textId="77777777" w:rsidTr="00D14C2E">
        <w:tc>
          <w:tcPr>
            <w:tcW w:w="21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2488637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用例参与者出现在对应顺序图中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351BBC7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24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19DAC4B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各用例参与者均在顺序图生命线中体现</w:t>
            </w:r>
          </w:p>
        </w:tc>
      </w:tr>
      <w:tr w:rsidR="000F2246" w:rsidRPr="000F2246" w14:paraId="60C7650E" w14:textId="77777777" w:rsidTr="00D14C2E">
        <w:tc>
          <w:tcPr>
            <w:tcW w:w="21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3762D88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lastRenderedPageBreak/>
              <w:t>状态图状态转换在顺序图中有对应交互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7BD91B2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24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E8B4AF5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任务状态变更在4.6.6顺序图中有体现</w:t>
            </w:r>
          </w:p>
        </w:tc>
      </w:tr>
    </w:tbl>
    <w:p w14:paraId="5C7CB1EF" w14:textId="77777777" w:rsidR="000F2246" w:rsidRPr="000F2246" w:rsidRDefault="000F2246" w:rsidP="000F2246">
      <w:pPr>
        <w:widowControl/>
        <w:spacing w:before="240" w:after="120" w:line="500" w:lineRule="atLeast"/>
        <w:outlineLvl w:val="2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0F2246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2.5 需求可追踪性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8"/>
        <w:gridCol w:w="827"/>
        <w:gridCol w:w="4165"/>
      </w:tblGrid>
      <w:tr w:rsidR="000F2246" w:rsidRPr="000F2246" w14:paraId="4BA7D043" w14:textId="77777777" w:rsidTr="00D14C2E">
        <w:tc>
          <w:tcPr>
            <w:tcW w:w="19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6C31496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检查项</w:t>
            </w:r>
          </w:p>
        </w:tc>
        <w:tc>
          <w:tcPr>
            <w:tcW w:w="4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F99482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结论</w:t>
            </w:r>
          </w:p>
        </w:tc>
        <w:tc>
          <w:tcPr>
            <w:tcW w:w="25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5C32D26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说明</w:t>
            </w:r>
          </w:p>
        </w:tc>
      </w:tr>
      <w:tr w:rsidR="000F2246" w:rsidRPr="000F2246" w14:paraId="45A267E9" w14:textId="77777777" w:rsidTr="00D14C2E">
        <w:tc>
          <w:tcPr>
            <w:tcW w:w="19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FED82C9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功能需求有唯一编号</w:t>
            </w:r>
          </w:p>
        </w:tc>
        <w:tc>
          <w:tcPr>
            <w:tcW w:w="4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5BF612A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25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9FF63BF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FR-001至FR-042编号规范</w:t>
            </w:r>
          </w:p>
        </w:tc>
      </w:tr>
      <w:tr w:rsidR="000F2246" w:rsidRPr="000F2246" w14:paraId="099BF919" w14:textId="77777777" w:rsidTr="00D14C2E">
        <w:tc>
          <w:tcPr>
            <w:tcW w:w="19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279211A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每个FR能追溯到用例</w:t>
            </w:r>
          </w:p>
        </w:tc>
        <w:tc>
          <w:tcPr>
            <w:tcW w:w="4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BF7928C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25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3BDF63A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4.8节每行均标注关联用例编号</w:t>
            </w:r>
          </w:p>
        </w:tc>
      </w:tr>
      <w:tr w:rsidR="000F2246" w:rsidRPr="000F2246" w14:paraId="34A8EBA0" w14:textId="77777777" w:rsidTr="00D14C2E">
        <w:tc>
          <w:tcPr>
            <w:tcW w:w="19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FAFE862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每个用例能追溯到系统目标</w:t>
            </w:r>
          </w:p>
        </w:tc>
        <w:tc>
          <w:tcPr>
            <w:tcW w:w="4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A72C932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25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09D7BF4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用例总览表标注优先级</w:t>
            </w:r>
          </w:p>
        </w:tc>
      </w:tr>
      <w:tr w:rsidR="000F2246" w:rsidRPr="000F2246" w14:paraId="6339A971" w14:textId="77777777" w:rsidTr="00D14C2E">
        <w:tc>
          <w:tcPr>
            <w:tcW w:w="19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F642481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需求分配矩阵完整</w:t>
            </w:r>
          </w:p>
        </w:tc>
        <w:tc>
          <w:tcPr>
            <w:tcW w:w="4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FD943DD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25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D0D5318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第10章明确前端/后端/数据库分配</w:t>
            </w:r>
          </w:p>
        </w:tc>
      </w:tr>
    </w:tbl>
    <w:p w14:paraId="36263934" w14:textId="77777777" w:rsidR="000F2246" w:rsidRPr="000F2246" w:rsidRDefault="000F2246" w:rsidP="000F2246">
      <w:pPr>
        <w:widowControl/>
        <w:spacing w:before="240" w:after="120" w:line="500" w:lineRule="atLeast"/>
        <w:outlineLvl w:val="2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0F2246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2.6 语言与表述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814"/>
        <w:gridCol w:w="5445"/>
      </w:tblGrid>
      <w:tr w:rsidR="000F2246" w:rsidRPr="000F2246" w14:paraId="29558A8F" w14:textId="77777777" w:rsidTr="00D14C2E">
        <w:tc>
          <w:tcPr>
            <w:tcW w:w="12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6D61F8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检查项</w:t>
            </w:r>
          </w:p>
        </w:tc>
        <w:tc>
          <w:tcPr>
            <w:tcW w:w="4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6545E61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结论</w:t>
            </w:r>
          </w:p>
        </w:tc>
        <w:tc>
          <w:tcPr>
            <w:tcW w:w="32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DB58FAC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说明</w:t>
            </w:r>
          </w:p>
        </w:tc>
      </w:tr>
      <w:tr w:rsidR="000F2246" w:rsidRPr="000F2246" w14:paraId="21D58C4A" w14:textId="77777777" w:rsidTr="00D14C2E">
        <w:tc>
          <w:tcPr>
            <w:tcW w:w="12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1B157F4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无绝对化措辞</w:t>
            </w:r>
          </w:p>
        </w:tc>
        <w:tc>
          <w:tcPr>
            <w:tcW w:w="4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881AD6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32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F7A4C7F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未发现“永不”“杜绝”“完全”等绝对化表述</w:t>
            </w:r>
          </w:p>
        </w:tc>
      </w:tr>
      <w:tr w:rsidR="000F2246" w:rsidRPr="000F2246" w14:paraId="43906D47" w14:textId="77777777" w:rsidTr="00D14C2E">
        <w:tc>
          <w:tcPr>
            <w:tcW w:w="12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873B8CB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需求描述可验证</w:t>
            </w:r>
          </w:p>
        </w:tc>
        <w:tc>
          <w:tcPr>
            <w:tcW w:w="4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A850948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32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CC1D836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功能需求有验收标准，非功能需求有可测量指标</w:t>
            </w:r>
          </w:p>
        </w:tc>
      </w:tr>
      <w:tr w:rsidR="000F2246" w:rsidRPr="000F2246" w14:paraId="16D3621D" w14:textId="77777777" w:rsidTr="00D14C2E">
        <w:tc>
          <w:tcPr>
            <w:tcW w:w="122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6BD1895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lastRenderedPageBreak/>
              <w:t>术语统一</w:t>
            </w:r>
          </w:p>
        </w:tc>
        <w:tc>
          <w:tcPr>
            <w:tcW w:w="4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F64D329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通过</w:t>
            </w:r>
          </w:p>
        </w:tc>
        <w:tc>
          <w:tcPr>
            <w:tcW w:w="32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A05AD3B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1.3节术语表统一定义，正文使用一致</w:t>
            </w:r>
          </w:p>
        </w:tc>
      </w:tr>
    </w:tbl>
    <w:p w14:paraId="4667B66C" w14:textId="77777777" w:rsidR="000F2246" w:rsidRPr="000F2246" w:rsidRDefault="000F2246" w:rsidP="000F2246">
      <w:pPr>
        <w:widowControl/>
        <w:spacing w:before="240" w:after="120" w:line="500" w:lineRule="atLeast"/>
        <w:outlineLvl w:val="2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0F2246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三、发现的问题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5875"/>
        <w:gridCol w:w="875"/>
        <w:gridCol w:w="875"/>
      </w:tblGrid>
      <w:tr w:rsidR="000F2246" w:rsidRPr="000F2246" w14:paraId="31C01672" w14:textId="77777777" w:rsidTr="00D14C2E">
        <w:tc>
          <w:tcPr>
            <w:tcW w:w="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3CE1671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编号</w:t>
            </w:r>
          </w:p>
        </w:tc>
        <w:tc>
          <w:tcPr>
            <w:tcW w:w="5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43FB248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问题描述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AA76E10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严重程度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43649F6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涉及章节</w:t>
            </w:r>
          </w:p>
        </w:tc>
      </w:tr>
      <w:tr w:rsidR="000F2246" w:rsidRPr="000F2246" w14:paraId="703CE539" w14:textId="77777777" w:rsidTr="00D14C2E">
        <w:tc>
          <w:tcPr>
            <w:tcW w:w="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129D01B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5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C217A98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4.2.1节上下文图中，外部协作平台的数据库名称写成了“外部协作平台”而非具体的数据库，建议保持命名一致性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68EA72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低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2F6C6FF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4.2.1</w:t>
            </w:r>
          </w:p>
        </w:tc>
      </w:tr>
      <w:tr w:rsidR="000F2246" w:rsidRPr="000F2246" w14:paraId="2495CA93" w14:textId="77777777" w:rsidTr="00D14C2E">
        <w:tc>
          <w:tcPr>
            <w:tcW w:w="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B32AB93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5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1ED0796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11.3节待解决问题注明了多项待定事项，建议在下一版本迭代前明确优先级和责任人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D48CF99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建议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D50ECB5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11.3</w:t>
            </w:r>
          </w:p>
        </w:tc>
      </w:tr>
      <w:tr w:rsidR="000F2246" w:rsidRPr="000F2246" w14:paraId="691AB7E5" w14:textId="77777777" w:rsidTr="00D14C2E">
        <w:tc>
          <w:tcPr>
            <w:tcW w:w="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18935C2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5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7E00A7A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4.2.6节数据字典中D6为预留编号但未注明用途，建议加备注说明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8FEAA3C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低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CD59750" w14:textId="77777777" w:rsidR="000F2246" w:rsidRPr="000F2246" w:rsidRDefault="000F2246" w:rsidP="000F2246">
            <w:pPr>
              <w:widowControl/>
              <w:wordWrap w:val="0"/>
              <w:spacing w:before="240" w:after="240" w:line="500" w:lineRule="atLeast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0F2246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4.2.6</w:t>
            </w:r>
          </w:p>
        </w:tc>
      </w:tr>
    </w:tbl>
    <w:p w14:paraId="410DB23E" w14:textId="77777777" w:rsidR="000F2246" w:rsidRPr="000F2246" w:rsidRDefault="000F2246" w:rsidP="000F2246">
      <w:pPr>
        <w:widowControl/>
        <w:spacing w:before="240" w:after="120" w:line="500" w:lineRule="atLeast"/>
        <w:outlineLvl w:val="2"/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</w:pPr>
      <w:r w:rsidRPr="000F2246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四、评审结论</w:t>
      </w:r>
    </w:p>
    <w:p w14:paraId="457BDD7F" w14:textId="77777777" w:rsidR="000F2246" w:rsidRPr="000F2246" w:rsidRDefault="000F2246" w:rsidP="000F2246">
      <w:pPr>
        <w:widowControl/>
        <w:spacing w:after="0" w:line="500" w:lineRule="atLeast"/>
        <w:rPr>
          <w:rFonts w:ascii="宋体" w:eastAsia="宋体" w:hAnsi="宋体" w:cs="宋体"/>
          <w:color w:val="000000"/>
          <w:kern w:val="0"/>
          <w:sz w:val="27"/>
          <w:szCs w:val="27"/>
          <w14:ligatures w14:val="none"/>
        </w:rPr>
      </w:pPr>
      <w:r w:rsidRPr="000F224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评审结果：</w:t>
      </w:r>
      <w:r w:rsidRPr="000F2246">
        <w:rPr>
          <w:rFonts w:ascii="宋体" w:eastAsia="宋体" w:hAnsi="宋体" w:cs="宋体"/>
          <w:color w:val="000000"/>
          <w:kern w:val="0"/>
          <w:sz w:val="27"/>
          <w:szCs w:val="27"/>
          <w14:ligatures w14:val="none"/>
        </w:rPr>
        <w:t>通过</w:t>
      </w:r>
    </w:p>
    <w:p w14:paraId="3BED3D55" w14:textId="77777777" w:rsidR="000F2246" w:rsidRPr="000F2246" w:rsidRDefault="000F2246" w:rsidP="000F2246">
      <w:pPr>
        <w:widowControl/>
        <w:spacing w:after="0" w:line="500" w:lineRule="atLeast"/>
        <w:rPr>
          <w:rFonts w:ascii="宋体" w:eastAsia="宋体" w:hAnsi="宋体" w:cs="宋体"/>
          <w:color w:val="000000"/>
          <w:kern w:val="0"/>
          <w:sz w:val="27"/>
          <w:szCs w:val="27"/>
          <w14:ligatures w14:val="none"/>
        </w:rPr>
      </w:pPr>
      <w:r w:rsidRPr="000F224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检查项总数：</w:t>
      </w:r>
      <w:r w:rsidRPr="000F2246">
        <w:rPr>
          <w:rFonts w:ascii="宋体" w:eastAsia="宋体" w:hAnsi="宋体" w:cs="宋体"/>
          <w:color w:val="000000"/>
          <w:kern w:val="0"/>
          <w:sz w:val="27"/>
          <w:szCs w:val="27"/>
          <w14:ligatures w14:val="none"/>
        </w:rPr>
        <w:t>30项</w:t>
      </w:r>
    </w:p>
    <w:p w14:paraId="1756CACF" w14:textId="77777777" w:rsidR="000F2246" w:rsidRPr="000F2246" w:rsidRDefault="000F2246" w:rsidP="000F2246">
      <w:pPr>
        <w:widowControl/>
        <w:spacing w:after="0" w:line="500" w:lineRule="atLeast"/>
        <w:rPr>
          <w:rFonts w:ascii="宋体" w:eastAsia="宋体" w:hAnsi="宋体" w:cs="宋体"/>
          <w:color w:val="000000"/>
          <w:kern w:val="0"/>
          <w:sz w:val="27"/>
          <w:szCs w:val="27"/>
          <w14:ligatures w14:val="none"/>
        </w:rPr>
      </w:pPr>
      <w:r w:rsidRPr="000F224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通过：</w:t>
      </w:r>
      <w:r w:rsidRPr="000F2246">
        <w:rPr>
          <w:rFonts w:ascii="宋体" w:eastAsia="宋体" w:hAnsi="宋体" w:cs="宋体"/>
          <w:color w:val="000000"/>
          <w:kern w:val="0"/>
          <w:sz w:val="27"/>
          <w:szCs w:val="27"/>
          <w14:ligatures w14:val="none"/>
        </w:rPr>
        <w:t>30项</w:t>
      </w:r>
    </w:p>
    <w:p w14:paraId="77AF345F" w14:textId="77777777" w:rsidR="000F2246" w:rsidRPr="000F2246" w:rsidRDefault="000F2246" w:rsidP="000F2246">
      <w:pPr>
        <w:widowControl/>
        <w:spacing w:after="0" w:line="500" w:lineRule="atLeast"/>
        <w:rPr>
          <w:rFonts w:ascii="宋体" w:eastAsia="宋体" w:hAnsi="宋体" w:cs="宋体"/>
          <w:color w:val="000000"/>
          <w:kern w:val="0"/>
          <w:sz w:val="27"/>
          <w:szCs w:val="27"/>
          <w14:ligatures w14:val="none"/>
        </w:rPr>
      </w:pPr>
      <w:r w:rsidRPr="000F224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未通过：</w:t>
      </w:r>
      <w:r w:rsidRPr="000F2246">
        <w:rPr>
          <w:rFonts w:ascii="宋体" w:eastAsia="宋体" w:hAnsi="宋体" w:cs="宋体"/>
          <w:color w:val="000000"/>
          <w:kern w:val="0"/>
          <w:sz w:val="27"/>
          <w:szCs w:val="27"/>
          <w14:ligatures w14:val="none"/>
        </w:rPr>
        <w:t>0项</w:t>
      </w:r>
    </w:p>
    <w:p w14:paraId="54F4A85A" w14:textId="7C9E5C1D" w:rsidR="000F2246" w:rsidRPr="000F2246" w:rsidRDefault="000F2246" w:rsidP="00880002">
      <w:pPr>
        <w:widowControl/>
        <w:spacing w:after="0" w:line="500" w:lineRule="atLeast"/>
        <w:rPr>
          <w:rFonts w:ascii="宋体" w:eastAsia="宋体" w:hAnsi="宋体" w:cs="宋体"/>
          <w:color w:val="000000"/>
          <w:kern w:val="0"/>
          <w:sz w:val="27"/>
          <w:szCs w:val="27"/>
          <w14:ligatures w14:val="none"/>
        </w:rPr>
      </w:pPr>
      <w:r w:rsidRPr="000F224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建议改进项：</w:t>
      </w:r>
      <w:r w:rsidRPr="000F2246">
        <w:rPr>
          <w:rFonts w:ascii="宋体" w:eastAsia="宋体" w:hAnsi="宋体" w:cs="宋体"/>
          <w:color w:val="000000"/>
          <w:kern w:val="0"/>
          <w:sz w:val="27"/>
          <w:szCs w:val="27"/>
          <w14:ligatures w14:val="none"/>
        </w:rPr>
        <w:t>3项（见上表）</w:t>
      </w:r>
    </w:p>
    <w:p w14:paraId="64D6A0B3" w14:textId="77777777" w:rsidR="00C4582D" w:rsidRPr="000F2246" w:rsidRDefault="00C4582D"/>
    <w:sectPr w:rsidR="00C4582D" w:rsidRPr="000F22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2D"/>
    <w:rsid w:val="000F2246"/>
    <w:rsid w:val="00880002"/>
    <w:rsid w:val="00BF1244"/>
    <w:rsid w:val="00C4582D"/>
    <w:rsid w:val="00D14C2E"/>
    <w:rsid w:val="00DF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C217C"/>
  <w15:chartTrackingRefBased/>
  <w15:docId w15:val="{05C0544C-8051-470E-AD7B-7366BF5BD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58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8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82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82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82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8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8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8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582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58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58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582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82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582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58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58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58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58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5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8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58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5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58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58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582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5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582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458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762412823@qq.com</dc:creator>
  <cp:keywords/>
  <dc:description/>
  <cp:lastModifiedBy>762412823@qq.com</cp:lastModifiedBy>
  <cp:revision>2</cp:revision>
  <dcterms:created xsi:type="dcterms:W3CDTF">2026-05-08T07:41:00Z</dcterms:created>
  <dcterms:modified xsi:type="dcterms:W3CDTF">2026-05-08T08:27:00Z</dcterms:modified>
</cp:coreProperties>
</file>