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2B69B" w14:textId="77777777" w:rsidR="005F5E57" w:rsidRDefault="005F5E57">
      <w:pPr>
        <w:spacing w:after="160"/>
        <w:rPr>
          <w:color w:val="auto"/>
        </w:rPr>
      </w:pPr>
    </w:p>
    <w:p w14:paraId="3F14203D" w14:textId="77777777" w:rsidR="005F5E57" w:rsidRDefault="005F5E57">
      <w:pPr>
        <w:spacing w:after="160"/>
        <w:rPr>
          <w:color w:val="auto"/>
        </w:rPr>
      </w:pPr>
    </w:p>
    <w:p w14:paraId="0225AC64" w14:textId="77777777" w:rsidR="005F5E57" w:rsidRDefault="00000000">
      <w:pPr>
        <w:spacing w:after="360"/>
        <w:jc w:val="center"/>
        <w:rPr>
          <w:color w:val="auto"/>
          <w:sz w:val="44"/>
          <w:szCs w:val="44"/>
          <w:lang w:eastAsia="zh-CN"/>
        </w:rPr>
      </w:pPr>
      <w:r>
        <w:rPr>
          <w:rFonts w:eastAsia="黑体"/>
          <w:b/>
          <w:color w:val="auto"/>
          <w:sz w:val="44"/>
          <w:szCs w:val="44"/>
          <w:lang w:eastAsia="zh-CN"/>
        </w:rPr>
        <w:t>武汉大学计算机学院</w:t>
      </w:r>
    </w:p>
    <w:p w14:paraId="7A531ED7" w14:textId="77777777" w:rsidR="005F5E57" w:rsidRDefault="00000000">
      <w:pPr>
        <w:spacing w:after="360"/>
        <w:jc w:val="center"/>
        <w:rPr>
          <w:rFonts w:eastAsia="黑体"/>
          <w:b/>
          <w:color w:val="auto"/>
          <w:sz w:val="44"/>
          <w:szCs w:val="44"/>
          <w:lang w:eastAsia="zh-CN"/>
        </w:rPr>
      </w:pPr>
      <w:r>
        <w:rPr>
          <w:rFonts w:eastAsia="黑体"/>
          <w:b/>
          <w:color w:val="auto"/>
          <w:sz w:val="44"/>
          <w:szCs w:val="44"/>
          <w:lang w:eastAsia="zh-CN"/>
        </w:rPr>
        <w:t>软件工程课程设计</w:t>
      </w:r>
    </w:p>
    <w:p w14:paraId="61D305E2" w14:textId="77777777" w:rsidR="005F5E57" w:rsidRDefault="00000000">
      <w:pPr>
        <w:spacing w:after="360"/>
        <w:jc w:val="center"/>
        <w:rPr>
          <w:rFonts w:eastAsia="黑体"/>
          <w:b/>
          <w:color w:val="auto"/>
          <w:sz w:val="44"/>
          <w:szCs w:val="44"/>
          <w:lang w:eastAsia="zh-CN"/>
        </w:rPr>
      </w:pPr>
      <w:r>
        <w:rPr>
          <w:rFonts w:eastAsia="黑体"/>
          <w:b/>
          <w:color w:val="auto"/>
          <w:sz w:val="44"/>
          <w:szCs w:val="44"/>
          <w:lang w:eastAsia="zh-CN"/>
        </w:rPr>
        <w:t>评审测试报告</w:t>
      </w:r>
    </w:p>
    <w:p w14:paraId="77958F88" w14:textId="77777777" w:rsidR="005F5E57" w:rsidRDefault="00000000">
      <w:pPr>
        <w:spacing w:after="680"/>
        <w:jc w:val="center"/>
        <w:rPr>
          <w:color w:val="auto"/>
          <w:lang w:eastAsia="zh-CN"/>
        </w:rPr>
      </w:pPr>
      <w:proofErr w:type="spellStart"/>
      <w:r>
        <w:rPr>
          <w:rFonts w:eastAsia="黑体"/>
          <w:b/>
          <w:color w:val="auto"/>
          <w:sz w:val="32"/>
          <w:lang w:eastAsia="zh-CN"/>
        </w:rPr>
        <w:t>SightCloud</w:t>
      </w:r>
      <w:proofErr w:type="spellEnd"/>
      <w:r>
        <w:rPr>
          <w:rFonts w:eastAsia="黑体"/>
          <w:b/>
          <w:color w:val="auto"/>
          <w:sz w:val="32"/>
          <w:lang w:eastAsia="zh-CN"/>
        </w:rPr>
        <w:t xml:space="preserve"> </w:t>
      </w:r>
      <w:r>
        <w:rPr>
          <w:rFonts w:eastAsia="黑体"/>
          <w:b/>
          <w:color w:val="auto"/>
          <w:sz w:val="32"/>
          <w:lang w:eastAsia="zh-CN"/>
        </w:rPr>
        <w:t>景区实景三维展示与测量系统</w:t>
      </w:r>
    </w:p>
    <w:tbl>
      <w:tblPr>
        <w:tblW w:w="8391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123"/>
      </w:tblGrid>
      <w:tr w:rsidR="005F5E57" w14:paraId="4BF981E4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FB04BD8" w14:textId="77777777" w:rsidR="005F5E57" w:rsidRDefault="00000000">
            <w:pPr>
              <w:spacing w:after="0" w:line="276" w:lineRule="auto"/>
              <w:jc w:val="center"/>
              <w:rPr>
                <w:color w:val="auto"/>
              </w:rPr>
            </w:pPr>
            <w:proofErr w:type="spellStart"/>
            <w:r>
              <w:rPr>
                <w:rFonts w:eastAsia="黑体"/>
                <w:b/>
                <w:color w:val="auto"/>
              </w:rPr>
              <w:t>项目名称</w:t>
            </w:r>
            <w:proofErr w:type="spellEnd"/>
          </w:p>
        </w:tc>
        <w:tc>
          <w:tcPr>
            <w:tcW w:w="6123" w:type="dxa"/>
            <w:vAlign w:val="center"/>
          </w:tcPr>
          <w:p w14:paraId="695A659F" w14:textId="77777777" w:rsidR="005F5E57" w:rsidRDefault="00000000">
            <w:pPr>
              <w:spacing w:after="0" w:line="276" w:lineRule="auto"/>
              <w:rPr>
                <w:color w:val="auto"/>
              </w:rPr>
            </w:pPr>
            <w:proofErr w:type="spellStart"/>
            <w:r>
              <w:rPr>
                <w:color w:val="auto"/>
              </w:rPr>
              <w:t>SightCloud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数绘万象</w:t>
            </w:r>
            <w:proofErr w:type="spellEnd"/>
          </w:p>
        </w:tc>
      </w:tr>
      <w:tr w:rsidR="005F5E57" w14:paraId="6649F41C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DF8EEB5" w14:textId="77777777" w:rsidR="005F5E57" w:rsidRDefault="00000000">
            <w:pPr>
              <w:spacing w:after="0" w:line="276" w:lineRule="auto"/>
              <w:jc w:val="center"/>
              <w:rPr>
                <w:color w:val="auto"/>
              </w:rPr>
            </w:pPr>
            <w:proofErr w:type="spellStart"/>
            <w:r>
              <w:rPr>
                <w:rFonts w:eastAsia="黑体"/>
                <w:b/>
                <w:color w:val="auto"/>
              </w:rPr>
              <w:t>测试对象</w:t>
            </w:r>
            <w:proofErr w:type="spellEnd"/>
          </w:p>
        </w:tc>
        <w:tc>
          <w:tcPr>
            <w:tcW w:w="6123" w:type="dxa"/>
            <w:vAlign w:val="center"/>
          </w:tcPr>
          <w:p w14:paraId="11EA584B" w14:textId="77777777" w:rsidR="005F5E57" w:rsidRDefault="00000000">
            <w:pPr>
              <w:spacing w:after="0"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Vue </w:t>
            </w:r>
            <w:proofErr w:type="spellStart"/>
            <w:r>
              <w:rPr>
                <w:color w:val="auto"/>
              </w:rPr>
              <w:t>前端、</w:t>
            </w:r>
            <w:r>
              <w:rPr>
                <w:color w:val="auto"/>
              </w:rPr>
              <w:t>Fastify</w:t>
            </w:r>
            <w:proofErr w:type="spellEnd"/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后端、</w:t>
            </w:r>
            <w:r>
              <w:rPr>
                <w:color w:val="auto"/>
              </w:rPr>
              <w:t xml:space="preserve">3DGS/RAD </w:t>
            </w:r>
            <w:proofErr w:type="spellStart"/>
            <w:r>
              <w:rPr>
                <w:color w:val="auto"/>
              </w:rPr>
              <w:t>渲染集成</w:t>
            </w:r>
            <w:proofErr w:type="spellEnd"/>
          </w:p>
        </w:tc>
      </w:tr>
      <w:tr w:rsidR="005F5E57" w14:paraId="0539EE0A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E26BF39" w14:textId="77777777" w:rsidR="005F5E57" w:rsidRDefault="00000000">
            <w:pPr>
              <w:spacing w:after="0" w:line="276" w:lineRule="auto"/>
              <w:jc w:val="center"/>
              <w:rPr>
                <w:color w:val="auto"/>
              </w:rPr>
            </w:pPr>
            <w:proofErr w:type="spellStart"/>
            <w:r>
              <w:rPr>
                <w:rFonts w:eastAsia="黑体"/>
                <w:b/>
                <w:color w:val="auto"/>
              </w:rPr>
              <w:t>生产小组</w:t>
            </w:r>
            <w:proofErr w:type="spellEnd"/>
          </w:p>
        </w:tc>
        <w:tc>
          <w:tcPr>
            <w:tcW w:w="6123" w:type="dxa"/>
            <w:vAlign w:val="center"/>
          </w:tcPr>
          <w:p w14:paraId="6F82BA82" w14:textId="77777777" w:rsidR="005F5E57" w:rsidRDefault="00000000">
            <w:pPr>
              <w:spacing w:after="0" w:line="276" w:lineRule="auto"/>
              <w:rPr>
                <w:color w:val="auto"/>
              </w:rPr>
            </w:pPr>
            <w:proofErr w:type="spellStart"/>
            <w:r>
              <w:rPr>
                <w:color w:val="auto"/>
              </w:rPr>
              <w:t>SightCloud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生产小组</w:t>
            </w:r>
            <w:proofErr w:type="spellEnd"/>
          </w:p>
        </w:tc>
      </w:tr>
      <w:tr w:rsidR="005F5E57" w14:paraId="1BA007F9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A6D9CD3" w14:textId="77777777" w:rsidR="005F5E57" w:rsidRDefault="00000000">
            <w:pPr>
              <w:spacing w:after="0" w:line="276" w:lineRule="auto"/>
              <w:jc w:val="center"/>
              <w:rPr>
                <w:color w:val="auto"/>
              </w:rPr>
            </w:pPr>
            <w:proofErr w:type="spellStart"/>
            <w:r>
              <w:rPr>
                <w:rFonts w:eastAsia="黑体"/>
                <w:b/>
                <w:color w:val="auto"/>
              </w:rPr>
              <w:t>评审小组</w:t>
            </w:r>
            <w:proofErr w:type="spellEnd"/>
          </w:p>
        </w:tc>
        <w:tc>
          <w:tcPr>
            <w:tcW w:w="6123" w:type="dxa"/>
            <w:vAlign w:val="center"/>
          </w:tcPr>
          <w:p w14:paraId="7A25FE0D" w14:textId="77777777" w:rsidR="005F5E57" w:rsidRDefault="00000000">
            <w:pPr>
              <w:spacing w:after="0" w:line="276" w:lineRule="auto"/>
              <w:rPr>
                <w:color w:val="auto"/>
                <w:lang w:eastAsia="zh-CN"/>
              </w:rPr>
            </w:pPr>
            <w:r>
              <w:rPr>
                <w:color w:val="auto"/>
                <w:lang w:eastAsia="zh-CN"/>
              </w:rPr>
              <w:t xml:space="preserve">QA </w:t>
            </w:r>
            <w:r>
              <w:rPr>
                <w:color w:val="auto"/>
                <w:lang w:eastAsia="zh-CN"/>
              </w:rPr>
              <w:t>验收测试小组</w:t>
            </w:r>
          </w:p>
          <w:p w14:paraId="1E9029CB" w14:textId="77777777" w:rsidR="005F5E57" w:rsidRDefault="00000000">
            <w:pPr>
              <w:spacing w:after="0" w:line="276" w:lineRule="auto"/>
              <w:rPr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杜承敖</w:t>
            </w:r>
          </w:p>
        </w:tc>
      </w:tr>
      <w:tr w:rsidR="005F5E57" w14:paraId="2F7C82DA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55E89E9" w14:textId="77777777" w:rsidR="005F5E57" w:rsidRDefault="00000000">
            <w:pPr>
              <w:spacing w:after="0" w:line="276" w:lineRule="auto"/>
              <w:jc w:val="center"/>
              <w:rPr>
                <w:color w:val="auto"/>
              </w:rPr>
            </w:pPr>
            <w:proofErr w:type="spellStart"/>
            <w:r>
              <w:rPr>
                <w:rFonts w:eastAsia="黑体"/>
                <w:b/>
                <w:color w:val="auto"/>
              </w:rPr>
              <w:t>测试日期</w:t>
            </w:r>
            <w:proofErr w:type="spellEnd"/>
          </w:p>
        </w:tc>
        <w:tc>
          <w:tcPr>
            <w:tcW w:w="6123" w:type="dxa"/>
            <w:vAlign w:val="center"/>
          </w:tcPr>
          <w:p w14:paraId="76DDA128" w14:textId="77777777" w:rsidR="005F5E57" w:rsidRDefault="00000000">
            <w:pPr>
              <w:spacing w:after="0"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2026 </w:t>
            </w:r>
            <w:r>
              <w:rPr>
                <w:color w:val="auto"/>
              </w:rPr>
              <w:t>年</w:t>
            </w:r>
            <w:r>
              <w:rPr>
                <w:color w:val="auto"/>
              </w:rPr>
              <w:t xml:space="preserve"> 7 </w:t>
            </w:r>
            <w:r>
              <w:rPr>
                <w:color w:val="auto"/>
              </w:rPr>
              <w:t>月</w:t>
            </w:r>
            <w:r>
              <w:rPr>
                <w:color w:val="auto"/>
              </w:rPr>
              <w:t xml:space="preserve"> 3 </w:t>
            </w:r>
            <w:r>
              <w:rPr>
                <w:color w:val="auto"/>
              </w:rPr>
              <w:t>日</w:t>
            </w:r>
          </w:p>
        </w:tc>
      </w:tr>
      <w:tr w:rsidR="005F5E57" w14:paraId="66191D50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6B4C0D5" w14:textId="77777777" w:rsidR="005F5E57" w:rsidRDefault="00000000">
            <w:pPr>
              <w:spacing w:after="0" w:line="276" w:lineRule="auto"/>
              <w:jc w:val="center"/>
              <w:rPr>
                <w:color w:val="auto"/>
              </w:rPr>
            </w:pPr>
            <w:proofErr w:type="spellStart"/>
            <w:r>
              <w:rPr>
                <w:rFonts w:eastAsia="黑体"/>
                <w:b/>
                <w:color w:val="auto"/>
              </w:rPr>
              <w:t>文档版本</w:t>
            </w:r>
            <w:proofErr w:type="spellEnd"/>
          </w:p>
        </w:tc>
        <w:tc>
          <w:tcPr>
            <w:tcW w:w="6123" w:type="dxa"/>
            <w:vAlign w:val="center"/>
          </w:tcPr>
          <w:p w14:paraId="6F568AD6" w14:textId="77777777" w:rsidR="005F5E57" w:rsidRDefault="00000000">
            <w:pPr>
              <w:spacing w:after="0" w:line="276" w:lineRule="auto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:rsidR="005F5E57" w14:paraId="37F61BFC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C8683B7" w14:textId="77777777" w:rsidR="005F5E57" w:rsidRDefault="00000000">
            <w:pPr>
              <w:spacing w:after="0" w:line="276" w:lineRule="auto"/>
              <w:jc w:val="center"/>
              <w:rPr>
                <w:color w:val="auto"/>
              </w:rPr>
            </w:pPr>
            <w:proofErr w:type="spellStart"/>
            <w:r>
              <w:rPr>
                <w:rFonts w:eastAsia="黑体"/>
                <w:b/>
                <w:color w:val="auto"/>
              </w:rPr>
              <w:t>测试结论</w:t>
            </w:r>
            <w:proofErr w:type="spellEnd"/>
          </w:p>
        </w:tc>
        <w:tc>
          <w:tcPr>
            <w:tcW w:w="6123" w:type="dxa"/>
            <w:vAlign w:val="center"/>
          </w:tcPr>
          <w:p w14:paraId="7F77F4C5" w14:textId="77777777" w:rsidR="005F5E57" w:rsidRDefault="00000000">
            <w:pPr>
              <w:spacing w:after="0" w:line="276" w:lineRule="auto"/>
              <w:rPr>
                <w:color w:val="auto"/>
              </w:rPr>
            </w:pPr>
            <w:proofErr w:type="spellStart"/>
            <w:r>
              <w:rPr>
                <w:color w:val="auto"/>
              </w:rPr>
              <w:t>有条件通过</w:t>
            </w:r>
            <w:proofErr w:type="spellEnd"/>
          </w:p>
        </w:tc>
      </w:tr>
    </w:tbl>
    <w:p w14:paraId="779C541B" w14:textId="77777777" w:rsidR="005F5E57" w:rsidRDefault="00000000">
      <w:pPr>
        <w:rPr>
          <w:color w:val="auto"/>
        </w:rPr>
      </w:pPr>
      <w:r>
        <w:rPr>
          <w:color w:val="auto"/>
        </w:rPr>
        <w:br w:type="page"/>
      </w:r>
    </w:p>
    <w:sdt>
      <w:sdtPr>
        <w:rPr>
          <w:rFonts w:ascii="黑体" w:eastAsia="黑体" w:hAnsi="黑体" w:cs="黑体" w:hint="eastAsia"/>
          <w:sz w:val="36"/>
          <w:szCs w:val="36"/>
        </w:rPr>
        <w:id w:val="147452128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color w:val="auto"/>
          <w:sz w:val="24"/>
          <w:szCs w:val="22"/>
        </w:rPr>
      </w:sdtEndPr>
      <w:sdtContent>
        <w:p w14:paraId="43538D8A" w14:textId="77777777" w:rsidR="005F5E57" w:rsidRDefault="00000000">
          <w:pPr>
            <w:spacing w:after="0" w:line="240" w:lineRule="auto"/>
            <w:jc w:val="center"/>
            <w:rPr>
              <w:rFonts w:ascii="黑体" w:eastAsia="黑体" w:hAnsi="黑体" w:cs="黑体" w:hint="eastAsia"/>
              <w:sz w:val="36"/>
              <w:szCs w:val="36"/>
              <w:lang w:eastAsia="zh-CN"/>
            </w:rPr>
          </w:pPr>
          <w:r>
            <w:rPr>
              <w:rFonts w:ascii="黑体" w:eastAsia="黑体" w:hAnsi="黑体" w:cs="黑体" w:hint="eastAsia"/>
              <w:sz w:val="36"/>
              <w:szCs w:val="36"/>
              <w:lang w:eastAsia="zh-CN"/>
            </w:rPr>
            <w:t>目录</w:t>
          </w:r>
        </w:p>
        <w:p w14:paraId="7769B92D" w14:textId="77777777" w:rsidR="005F5E57" w:rsidRDefault="00000000">
          <w:pPr>
            <w:pStyle w:val="TOC1"/>
            <w:tabs>
              <w:tab w:val="right" w:leader="dot" w:pos="8844"/>
            </w:tabs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TOC \o "1-2" \h \u </w:instrText>
          </w:r>
          <w:r>
            <w:rPr>
              <w:color w:val="auto"/>
            </w:rPr>
            <w:fldChar w:fldCharType="separate"/>
          </w:r>
          <w:hyperlink w:anchor="_Toc2665" w:history="1">
            <w:r>
              <w:rPr>
                <w:rFonts w:eastAsia="黑体"/>
              </w:rPr>
              <w:t xml:space="preserve">1 </w:t>
            </w:r>
            <w:r>
              <w:rPr>
                <w:rFonts w:eastAsia="黑体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_Toc2665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DF1EF95" w14:textId="77777777" w:rsidR="005F5E57" w:rsidRDefault="00000000">
          <w:pPr>
            <w:pStyle w:val="TOC2"/>
            <w:tabs>
              <w:tab w:val="right" w:leader="dot" w:pos="8844"/>
            </w:tabs>
            <w:ind w:left="480"/>
          </w:pPr>
          <w:hyperlink w:anchor="_Toc20376" w:history="1">
            <w:r>
              <w:rPr>
                <w:rFonts w:eastAsia="黑体"/>
              </w:rPr>
              <w:t xml:space="preserve">1.1 </w:t>
            </w:r>
            <w:r>
              <w:rPr>
                <w:rFonts w:eastAsia="黑体"/>
              </w:rPr>
              <w:t>测试目的</w:t>
            </w:r>
            <w:r>
              <w:tab/>
            </w:r>
            <w:r>
              <w:fldChar w:fldCharType="begin"/>
            </w:r>
            <w:r>
              <w:instrText xml:space="preserve"> PAGEREF _Toc20376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580E0E6" w14:textId="77777777" w:rsidR="005F5E57" w:rsidRDefault="00000000">
          <w:pPr>
            <w:pStyle w:val="TOC2"/>
            <w:tabs>
              <w:tab w:val="right" w:leader="dot" w:pos="8844"/>
            </w:tabs>
            <w:ind w:left="480"/>
          </w:pPr>
          <w:hyperlink w:anchor="_Toc27160" w:history="1">
            <w:r>
              <w:rPr>
                <w:rFonts w:eastAsia="黑体"/>
              </w:rPr>
              <w:t xml:space="preserve">1.2 </w:t>
            </w:r>
            <w:r>
              <w:rPr>
                <w:rFonts w:eastAsia="黑体"/>
              </w:rPr>
              <w:t>测试对象</w:t>
            </w:r>
            <w:r>
              <w:tab/>
            </w:r>
            <w:r>
              <w:fldChar w:fldCharType="begin"/>
            </w:r>
            <w:r>
              <w:instrText xml:space="preserve"> PAGEREF _Toc27160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C40B31E" w14:textId="77777777" w:rsidR="005F5E57" w:rsidRDefault="00000000">
          <w:pPr>
            <w:pStyle w:val="TOC2"/>
            <w:tabs>
              <w:tab w:val="right" w:leader="dot" w:pos="8844"/>
            </w:tabs>
            <w:ind w:left="480"/>
          </w:pPr>
          <w:hyperlink w:anchor="_Toc27994" w:history="1">
            <w:r>
              <w:rPr>
                <w:rFonts w:eastAsia="黑体"/>
              </w:rPr>
              <w:t xml:space="preserve">1.3 </w:t>
            </w:r>
            <w:r>
              <w:rPr>
                <w:rFonts w:eastAsia="黑体"/>
              </w:rPr>
              <w:t>测试依据</w:t>
            </w:r>
            <w:r>
              <w:tab/>
            </w:r>
            <w:r>
              <w:fldChar w:fldCharType="begin"/>
            </w:r>
            <w:r>
              <w:instrText xml:space="preserve"> PAGEREF _Toc27994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9245E63" w14:textId="77777777" w:rsidR="005F5E57" w:rsidRDefault="00000000">
          <w:pPr>
            <w:pStyle w:val="TOC1"/>
            <w:tabs>
              <w:tab w:val="right" w:leader="dot" w:pos="8844"/>
            </w:tabs>
          </w:pPr>
          <w:hyperlink w:anchor="_Toc30847" w:history="1">
            <w:r>
              <w:rPr>
                <w:rFonts w:eastAsia="黑体"/>
              </w:rPr>
              <w:t xml:space="preserve">2 </w:t>
            </w:r>
            <w:r>
              <w:rPr>
                <w:rFonts w:eastAsia="黑体"/>
              </w:rPr>
              <w:t>验收测试流程设计</w:t>
            </w:r>
            <w:r>
              <w:tab/>
            </w:r>
            <w:r>
              <w:fldChar w:fldCharType="begin"/>
            </w:r>
            <w:r>
              <w:instrText xml:space="preserve"> PAGEREF _Toc30847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345E9AA" w14:textId="77777777" w:rsidR="005F5E57" w:rsidRDefault="00000000">
          <w:pPr>
            <w:pStyle w:val="TOC1"/>
            <w:tabs>
              <w:tab w:val="right" w:leader="dot" w:pos="8844"/>
            </w:tabs>
          </w:pPr>
          <w:hyperlink w:anchor="_Toc12479" w:history="1">
            <w:r>
              <w:rPr>
                <w:rFonts w:eastAsia="黑体"/>
              </w:rPr>
              <w:t xml:space="preserve">3 </w:t>
            </w:r>
            <w:r>
              <w:rPr>
                <w:rFonts w:eastAsia="黑体"/>
              </w:rPr>
              <w:t>软件工程方法在验收测试中的应用</w:t>
            </w:r>
            <w:r>
              <w:tab/>
            </w:r>
            <w:r>
              <w:fldChar w:fldCharType="begin"/>
            </w:r>
            <w:r>
              <w:instrText xml:space="preserve"> PAGEREF _Toc12479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C21CF3C" w14:textId="77777777" w:rsidR="005F5E57" w:rsidRDefault="00000000">
          <w:pPr>
            <w:pStyle w:val="TOC1"/>
            <w:tabs>
              <w:tab w:val="right" w:leader="dot" w:pos="8844"/>
            </w:tabs>
          </w:pPr>
          <w:hyperlink w:anchor="_Toc29095" w:history="1">
            <w:r>
              <w:rPr>
                <w:rFonts w:eastAsia="黑体"/>
              </w:rPr>
              <w:t xml:space="preserve">4 </w:t>
            </w:r>
            <w:r>
              <w:rPr>
                <w:rFonts w:eastAsia="黑体"/>
              </w:rPr>
              <w:t>测试范围与需求追踪</w:t>
            </w:r>
            <w:r>
              <w:tab/>
            </w:r>
            <w:r>
              <w:fldChar w:fldCharType="begin"/>
            </w:r>
            <w:r>
              <w:instrText xml:space="preserve"> PAGEREF _Toc29095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8181EA4" w14:textId="77777777" w:rsidR="005F5E57" w:rsidRDefault="00000000">
          <w:pPr>
            <w:pStyle w:val="TOC1"/>
            <w:tabs>
              <w:tab w:val="right" w:leader="dot" w:pos="8844"/>
            </w:tabs>
          </w:pPr>
          <w:hyperlink w:anchor="_Toc19948" w:history="1">
            <w:r>
              <w:rPr>
                <w:rFonts w:eastAsia="黑体"/>
              </w:rPr>
              <w:t xml:space="preserve">5 </w:t>
            </w:r>
            <w:r>
              <w:rPr>
                <w:rFonts w:eastAsia="黑体"/>
              </w:rPr>
              <w:t>测试环境与数据</w:t>
            </w:r>
            <w:r>
              <w:tab/>
            </w:r>
            <w:r>
              <w:fldChar w:fldCharType="begin"/>
            </w:r>
            <w:r>
              <w:instrText xml:space="preserve"> PAGEREF _Toc19948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05C5E83" w14:textId="77777777" w:rsidR="005F5E57" w:rsidRDefault="00000000">
          <w:pPr>
            <w:pStyle w:val="TOC1"/>
            <w:tabs>
              <w:tab w:val="right" w:leader="dot" w:pos="8844"/>
            </w:tabs>
          </w:pPr>
          <w:hyperlink w:anchor="_Toc2133" w:history="1">
            <w:r>
              <w:rPr>
                <w:rFonts w:eastAsia="黑体"/>
              </w:rPr>
              <w:t xml:space="preserve">6 </w:t>
            </w:r>
            <w:r>
              <w:rPr>
                <w:rFonts w:eastAsia="黑体"/>
              </w:rPr>
              <w:t>测试用例设计</w:t>
            </w:r>
            <w:r>
              <w:tab/>
            </w:r>
            <w:r>
              <w:fldChar w:fldCharType="begin"/>
            </w:r>
            <w:r>
              <w:instrText xml:space="preserve"> PAGEREF _Toc2133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2A26E67" w14:textId="77777777" w:rsidR="005F5E57" w:rsidRDefault="00000000">
          <w:pPr>
            <w:pStyle w:val="TOC1"/>
            <w:tabs>
              <w:tab w:val="right" w:leader="dot" w:pos="8844"/>
            </w:tabs>
          </w:pPr>
          <w:hyperlink w:anchor="_Toc9952" w:history="1">
            <w:r>
              <w:rPr>
                <w:rFonts w:eastAsia="黑体"/>
              </w:rPr>
              <w:t xml:space="preserve">7 </w:t>
            </w:r>
            <w:r>
              <w:rPr>
                <w:rFonts w:eastAsia="黑体"/>
              </w:rPr>
              <w:t>测试执行情况</w:t>
            </w:r>
            <w:r>
              <w:tab/>
            </w:r>
            <w:r>
              <w:fldChar w:fldCharType="begin"/>
            </w:r>
            <w:r>
              <w:instrText xml:space="preserve"> PAGEREF _Toc9952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C7242B4" w14:textId="77777777" w:rsidR="005F5E57" w:rsidRDefault="00000000">
          <w:pPr>
            <w:pStyle w:val="TOC2"/>
            <w:tabs>
              <w:tab w:val="right" w:leader="dot" w:pos="8844"/>
            </w:tabs>
            <w:ind w:left="480"/>
          </w:pPr>
          <w:hyperlink w:anchor="_Toc28568" w:history="1">
            <w:r>
              <w:rPr>
                <w:rFonts w:eastAsia="黑体"/>
              </w:rPr>
              <w:t xml:space="preserve">7.1 </w:t>
            </w:r>
            <w:r>
              <w:rPr>
                <w:rFonts w:eastAsia="黑体"/>
              </w:rPr>
              <w:t>自动化验证结果</w:t>
            </w:r>
            <w:r>
              <w:tab/>
            </w:r>
            <w:r>
              <w:fldChar w:fldCharType="begin"/>
            </w:r>
            <w:r>
              <w:instrText xml:space="preserve"> PAGEREF _Toc28568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675D2B2" w14:textId="77777777" w:rsidR="005F5E57" w:rsidRDefault="00000000">
          <w:pPr>
            <w:pStyle w:val="TOC2"/>
            <w:tabs>
              <w:tab w:val="right" w:leader="dot" w:pos="8844"/>
            </w:tabs>
            <w:ind w:left="480"/>
          </w:pPr>
          <w:hyperlink w:anchor="_Toc16213" w:history="1">
            <w:r>
              <w:rPr>
                <w:rFonts w:eastAsia="黑体"/>
              </w:rPr>
              <w:t xml:space="preserve">7.2 </w:t>
            </w:r>
            <w:r>
              <w:rPr>
                <w:rFonts w:eastAsia="黑体"/>
              </w:rPr>
              <w:t>功能测试情况</w:t>
            </w:r>
            <w:r>
              <w:tab/>
            </w:r>
            <w:r>
              <w:fldChar w:fldCharType="begin"/>
            </w:r>
            <w:r>
              <w:instrText xml:space="preserve"> PAGEREF _Toc16213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120F8AB" w14:textId="77777777" w:rsidR="005F5E57" w:rsidRDefault="00000000">
          <w:pPr>
            <w:pStyle w:val="TOC1"/>
            <w:tabs>
              <w:tab w:val="right" w:leader="dot" w:pos="8844"/>
            </w:tabs>
          </w:pPr>
          <w:hyperlink w:anchor="_Toc19873" w:history="1">
            <w:r>
              <w:rPr>
                <w:rFonts w:eastAsia="黑体"/>
              </w:rPr>
              <w:t xml:space="preserve">8 </w:t>
            </w:r>
            <w:r>
              <w:rPr>
                <w:rFonts w:eastAsia="黑体"/>
              </w:rPr>
              <w:t>缺陷与风险分析</w:t>
            </w:r>
            <w:r>
              <w:tab/>
            </w:r>
            <w:r>
              <w:fldChar w:fldCharType="begin"/>
            </w:r>
            <w:r>
              <w:instrText xml:space="preserve"> PAGEREF _Toc19873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8F0714C" w14:textId="77777777" w:rsidR="005F5E57" w:rsidRDefault="00000000">
          <w:pPr>
            <w:pStyle w:val="TOC1"/>
            <w:tabs>
              <w:tab w:val="right" w:leader="dot" w:pos="8844"/>
            </w:tabs>
          </w:pPr>
          <w:hyperlink w:anchor="_Toc30890" w:history="1">
            <w:r>
              <w:rPr>
                <w:rFonts w:eastAsia="黑体"/>
              </w:rPr>
              <w:t xml:space="preserve">9 </w:t>
            </w:r>
            <w:r>
              <w:rPr>
                <w:rFonts w:eastAsia="黑体"/>
              </w:rPr>
              <w:t>与</w:t>
            </w:r>
            <w:r>
              <w:rPr>
                <w:rFonts w:eastAsia="黑体"/>
              </w:rPr>
              <w:t xml:space="preserve"> AI </w:t>
            </w:r>
            <w:r>
              <w:rPr>
                <w:rFonts w:eastAsia="黑体"/>
              </w:rPr>
              <w:t>合作完成的内容</w:t>
            </w:r>
            <w:r>
              <w:tab/>
            </w:r>
            <w:r>
              <w:fldChar w:fldCharType="begin"/>
            </w:r>
            <w:r>
              <w:instrText xml:space="preserve"> PAGEREF _Toc30890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B37146E" w14:textId="77777777" w:rsidR="005F5E57" w:rsidRDefault="00000000">
          <w:pPr>
            <w:pStyle w:val="TOC1"/>
            <w:tabs>
              <w:tab w:val="right" w:leader="dot" w:pos="8844"/>
            </w:tabs>
          </w:pPr>
          <w:hyperlink w:anchor="_Toc19061" w:history="1">
            <w:r>
              <w:rPr>
                <w:rFonts w:eastAsia="黑体"/>
              </w:rPr>
              <w:t xml:space="preserve">10 </w:t>
            </w:r>
            <w:r>
              <w:rPr>
                <w:rFonts w:eastAsia="黑体"/>
              </w:rPr>
              <w:t>测试结论与建议</w:t>
            </w:r>
            <w:r>
              <w:tab/>
            </w:r>
            <w:r>
              <w:fldChar w:fldCharType="begin"/>
            </w:r>
            <w:r>
              <w:instrText xml:space="preserve"> PAGEREF _Toc19061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5B176CB1" w14:textId="77777777" w:rsidR="005F5E57" w:rsidRDefault="00000000">
          <w:pPr>
            <w:pStyle w:val="TOC1"/>
            <w:tabs>
              <w:tab w:val="right" w:leader="dot" w:pos="8844"/>
            </w:tabs>
          </w:pPr>
          <w:hyperlink w:anchor="_Toc7758" w:history="1">
            <w:r>
              <w:rPr>
                <w:rFonts w:eastAsia="黑体"/>
              </w:rPr>
              <w:t>附录</w:t>
            </w:r>
            <w:r>
              <w:rPr>
                <w:rFonts w:eastAsia="黑体"/>
              </w:rPr>
              <w:t xml:space="preserve"> A </w:t>
            </w:r>
            <w:r>
              <w:rPr>
                <w:rFonts w:eastAsia="黑体"/>
              </w:rPr>
              <w:t>验收测试用例清单</w:t>
            </w:r>
            <w:r>
              <w:tab/>
            </w:r>
            <w:r>
              <w:fldChar w:fldCharType="begin"/>
            </w:r>
            <w:r>
              <w:instrText xml:space="preserve"> PAGEREF _Toc7758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CB1AD00" w14:textId="77777777" w:rsidR="005F5E57" w:rsidRDefault="00000000">
          <w:pPr>
            <w:pStyle w:val="TOC1"/>
            <w:tabs>
              <w:tab w:val="right" w:leader="dot" w:pos="8844"/>
            </w:tabs>
          </w:pPr>
          <w:hyperlink w:anchor="_Toc16712" w:history="1">
            <w:r>
              <w:rPr>
                <w:rFonts w:eastAsia="黑体"/>
              </w:rPr>
              <w:t>附录</w:t>
            </w:r>
            <w:r>
              <w:rPr>
                <w:rFonts w:eastAsia="黑体"/>
              </w:rPr>
              <w:t xml:space="preserve"> B </w:t>
            </w:r>
            <w:r>
              <w:rPr>
                <w:rFonts w:eastAsia="黑体"/>
              </w:rPr>
              <w:t>命令执行记录摘要</w:t>
            </w:r>
            <w:r>
              <w:tab/>
            </w:r>
            <w:r>
              <w:fldChar w:fldCharType="begin"/>
            </w:r>
            <w:r>
              <w:instrText xml:space="preserve"> PAGEREF _Toc16712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3746A5A7" w14:textId="77777777" w:rsidR="005F5E57" w:rsidRDefault="00000000">
          <w:pPr>
            <w:spacing w:after="60"/>
            <w:rPr>
              <w:color w:val="auto"/>
            </w:rPr>
          </w:pPr>
          <w:r>
            <w:rPr>
              <w:color w:val="auto"/>
            </w:rPr>
            <w:fldChar w:fldCharType="end"/>
          </w:r>
        </w:p>
      </w:sdtContent>
    </w:sdt>
    <w:p w14:paraId="2C4DCA8A" w14:textId="77777777" w:rsidR="005F5E57" w:rsidRDefault="005F5E57">
      <w:pPr>
        <w:spacing w:after="60"/>
        <w:rPr>
          <w:color w:val="auto"/>
        </w:rPr>
      </w:pPr>
    </w:p>
    <w:p w14:paraId="3F5FE5ED" w14:textId="77777777" w:rsidR="005F5E57" w:rsidRDefault="00000000">
      <w:pPr>
        <w:rPr>
          <w:color w:val="auto"/>
        </w:rPr>
      </w:pPr>
      <w:r>
        <w:rPr>
          <w:color w:val="auto"/>
        </w:rPr>
        <w:br w:type="page"/>
      </w:r>
    </w:p>
    <w:p w14:paraId="5D048E1C" w14:textId="77777777" w:rsidR="005F5E57" w:rsidRDefault="00000000">
      <w:pPr>
        <w:pStyle w:val="1"/>
        <w:spacing w:before="280" w:after="160" w:line="312" w:lineRule="auto"/>
        <w:rPr>
          <w:color w:val="auto"/>
          <w:lang w:eastAsia="zh-CN"/>
        </w:rPr>
      </w:pPr>
      <w:bookmarkStart w:id="0" w:name="_Toc2665"/>
      <w:r>
        <w:rPr>
          <w:rFonts w:ascii="Times New Roman" w:eastAsia="黑体" w:hAnsi="Times New Roman"/>
          <w:color w:val="auto"/>
          <w:lang w:eastAsia="zh-CN"/>
        </w:rPr>
        <w:lastRenderedPageBreak/>
        <w:t xml:space="preserve">1 </w:t>
      </w:r>
      <w:r>
        <w:rPr>
          <w:rFonts w:ascii="Times New Roman" w:eastAsia="黑体" w:hAnsi="Times New Roman"/>
          <w:color w:val="auto"/>
          <w:lang w:eastAsia="zh-CN"/>
        </w:rPr>
        <w:t>概述</w:t>
      </w:r>
      <w:bookmarkEnd w:id="0"/>
    </w:p>
    <w:p w14:paraId="12CCC049" w14:textId="77777777" w:rsidR="005F5E57" w:rsidRDefault="00000000">
      <w:pPr>
        <w:pStyle w:val="21"/>
        <w:spacing w:after="120" w:line="312" w:lineRule="auto"/>
        <w:rPr>
          <w:color w:val="auto"/>
          <w:lang w:eastAsia="zh-CN"/>
        </w:rPr>
      </w:pPr>
      <w:bookmarkStart w:id="1" w:name="_Toc20376"/>
      <w:r>
        <w:rPr>
          <w:rFonts w:ascii="Times New Roman" w:eastAsia="黑体" w:hAnsi="Times New Roman"/>
          <w:color w:val="auto"/>
          <w:lang w:eastAsia="zh-CN"/>
        </w:rPr>
        <w:t xml:space="preserve">1.1 </w:t>
      </w:r>
      <w:r>
        <w:rPr>
          <w:rFonts w:ascii="Times New Roman" w:eastAsia="黑体" w:hAnsi="Times New Roman"/>
          <w:color w:val="auto"/>
          <w:lang w:eastAsia="zh-CN"/>
        </w:rPr>
        <w:t>测试目的</w:t>
      </w:r>
      <w:bookmarkEnd w:id="1"/>
    </w:p>
    <w:p w14:paraId="53F96A83" w14:textId="77777777" w:rsidR="005F5E57" w:rsidRDefault="00000000">
      <w:pPr>
        <w:ind w:firstLine="420"/>
        <w:rPr>
          <w:color w:val="auto"/>
          <w:lang w:eastAsia="zh-CN"/>
        </w:rPr>
      </w:pPr>
      <w:r>
        <w:rPr>
          <w:color w:val="auto"/>
          <w:lang w:eastAsia="zh-CN"/>
        </w:rPr>
        <w:t>本次评审测试面向生产小组提交的</w:t>
      </w:r>
      <w:r>
        <w:rPr>
          <w:color w:val="auto"/>
          <w:lang w:eastAsia="zh-CN"/>
        </w:rPr>
        <w:t xml:space="preserve"> </w:t>
      </w:r>
      <w:proofErr w:type="spellStart"/>
      <w:r>
        <w:rPr>
          <w:color w:val="auto"/>
          <w:lang w:eastAsia="zh-CN"/>
        </w:rPr>
        <w:t>SightCloud</w:t>
      </w:r>
      <w:proofErr w:type="spellEnd"/>
      <w:r>
        <w:rPr>
          <w:color w:val="auto"/>
          <w:lang w:eastAsia="zh-CN"/>
        </w:rPr>
        <w:t xml:space="preserve"> </w:t>
      </w:r>
      <w:r>
        <w:rPr>
          <w:color w:val="auto"/>
          <w:lang w:eastAsia="zh-CN"/>
        </w:rPr>
        <w:t>系统，目标是从用户验收视角判断系统是否满足需求清单、</w:t>
      </w:r>
      <w:r>
        <w:rPr>
          <w:color w:val="auto"/>
          <w:lang w:eastAsia="zh-CN"/>
        </w:rPr>
        <w:t xml:space="preserve">MVP </w:t>
      </w:r>
      <w:r>
        <w:rPr>
          <w:color w:val="auto"/>
          <w:lang w:eastAsia="zh-CN"/>
        </w:rPr>
        <w:t>范围和课程设计交付要求。测试重点覆盖四类角色的业务边界：游客浏览、数据采集工作者成果维护、景区管理</w:t>
      </w:r>
      <w:proofErr w:type="gramStart"/>
      <w:r>
        <w:rPr>
          <w:color w:val="auto"/>
          <w:lang w:eastAsia="zh-CN"/>
        </w:rPr>
        <w:t>者空间</w:t>
      </w:r>
      <w:proofErr w:type="gramEnd"/>
      <w:r>
        <w:rPr>
          <w:color w:val="auto"/>
          <w:lang w:eastAsia="zh-CN"/>
        </w:rPr>
        <w:t>量测、政府相关管理部门监管汇报。</w:t>
      </w:r>
    </w:p>
    <w:p w14:paraId="2278140F" w14:textId="77777777" w:rsidR="005F5E57" w:rsidRDefault="00000000">
      <w:pPr>
        <w:ind w:firstLine="420"/>
        <w:rPr>
          <w:color w:val="auto"/>
          <w:lang w:eastAsia="zh-CN"/>
        </w:rPr>
      </w:pPr>
      <w:r>
        <w:rPr>
          <w:color w:val="auto"/>
          <w:lang w:eastAsia="zh-CN"/>
        </w:rPr>
        <w:t>测试活动同时关注工程质量，包括前后端类型检查、自动化测试、构建结果、接口异常处理、权限控制和演示可运行性。测试结论不以主观观感为依据，而以需求追踪、测试用例、命令输出和缺陷等级作为判断基础。</w:t>
      </w:r>
    </w:p>
    <w:p w14:paraId="73A64F93" w14:textId="77777777" w:rsidR="005F5E57" w:rsidRDefault="00000000">
      <w:pPr>
        <w:pStyle w:val="21"/>
        <w:spacing w:after="120" w:line="312" w:lineRule="auto"/>
        <w:rPr>
          <w:color w:val="auto"/>
        </w:rPr>
      </w:pPr>
      <w:bookmarkStart w:id="2" w:name="_Toc27160"/>
      <w:r>
        <w:rPr>
          <w:rFonts w:ascii="Times New Roman" w:eastAsia="黑体" w:hAnsi="Times New Roman"/>
          <w:color w:val="auto"/>
        </w:rPr>
        <w:t xml:space="preserve">1.2 </w:t>
      </w:r>
      <w:proofErr w:type="spellStart"/>
      <w:r>
        <w:rPr>
          <w:rFonts w:ascii="Times New Roman" w:eastAsia="黑体" w:hAnsi="Times New Roman"/>
          <w:color w:val="auto"/>
        </w:rPr>
        <w:t>测试对象</w:t>
      </w:r>
      <w:bookmarkEnd w:id="2"/>
      <w:proofErr w:type="spellEnd"/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288"/>
        <w:gridCol w:w="3855"/>
      </w:tblGrid>
      <w:tr w:rsidR="005F5E57" w14:paraId="6A3BB379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E47A93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对象</w:t>
            </w:r>
            <w:proofErr w:type="spellEnd"/>
          </w:p>
        </w:tc>
        <w:tc>
          <w:tcPr>
            <w:tcW w:w="3288" w:type="dxa"/>
            <w:shd w:val="clear" w:color="auto" w:fill="D9EAF7"/>
            <w:vAlign w:val="center"/>
          </w:tcPr>
          <w:p w14:paraId="2E33BC0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说明</w:t>
            </w:r>
            <w:proofErr w:type="spellEnd"/>
          </w:p>
        </w:tc>
        <w:tc>
          <w:tcPr>
            <w:tcW w:w="3855" w:type="dxa"/>
            <w:shd w:val="clear" w:color="auto" w:fill="D9EAF7"/>
            <w:vAlign w:val="center"/>
          </w:tcPr>
          <w:p w14:paraId="11C268D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主要验收关注点</w:t>
            </w:r>
            <w:proofErr w:type="spellEnd"/>
          </w:p>
        </w:tc>
      </w:tr>
      <w:tr w:rsidR="005F5E57" w14:paraId="7DC85B1D" w14:textId="77777777">
        <w:trPr>
          <w:jc w:val="center"/>
        </w:trPr>
        <w:tc>
          <w:tcPr>
            <w:tcW w:w="1701" w:type="dxa"/>
            <w:vAlign w:val="center"/>
          </w:tcPr>
          <w:p w14:paraId="0F6126D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前端应用</w:t>
            </w:r>
            <w:proofErr w:type="spellEnd"/>
          </w:p>
        </w:tc>
        <w:tc>
          <w:tcPr>
            <w:tcW w:w="3288" w:type="dxa"/>
            <w:vAlign w:val="center"/>
          </w:tcPr>
          <w:p w14:paraId="1D1BBF9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SightCloud-main，Vue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3 + TypeScript +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Vite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Pinia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+ Router</w:t>
            </w:r>
          </w:p>
        </w:tc>
        <w:tc>
          <w:tcPr>
            <w:tcW w:w="3855" w:type="dxa"/>
            <w:vAlign w:val="center"/>
          </w:tcPr>
          <w:p w14:paraId="4C91507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角色路由、业务界面、3D 场景加载、量测交互、导出操作</w:t>
            </w:r>
          </w:p>
        </w:tc>
      </w:tr>
      <w:tr w:rsidR="005F5E57" w14:paraId="27364428" w14:textId="77777777">
        <w:trPr>
          <w:jc w:val="center"/>
        </w:trPr>
        <w:tc>
          <w:tcPr>
            <w:tcW w:w="1701" w:type="dxa"/>
            <w:vAlign w:val="center"/>
          </w:tcPr>
          <w:p w14:paraId="0A5C53B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后端服务</w:t>
            </w:r>
            <w:proofErr w:type="spellEnd"/>
          </w:p>
        </w:tc>
        <w:tc>
          <w:tcPr>
            <w:tcW w:w="3288" w:type="dxa"/>
            <w:vAlign w:val="center"/>
          </w:tcPr>
          <w:p w14:paraId="130511D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SightCloud-server，Fastify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+ TypeScript + Prisma/SQLite</w:t>
            </w:r>
          </w:p>
        </w:tc>
        <w:tc>
          <w:tcPr>
            <w:tcW w:w="3855" w:type="dxa"/>
            <w:vAlign w:val="center"/>
          </w:tcPr>
          <w:p w14:paraId="448B187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登录鉴权、目录/成果/量测/监管接口、文件存储、操作日志</w:t>
            </w:r>
          </w:p>
        </w:tc>
      </w:tr>
      <w:tr w:rsidR="005F5E57" w14:paraId="11AEA872" w14:textId="77777777">
        <w:trPr>
          <w:jc w:val="center"/>
        </w:trPr>
        <w:tc>
          <w:tcPr>
            <w:tcW w:w="1701" w:type="dxa"/>
            <w:vAlign w:val="center"/>
          </w:tcPr>
          <w:p w14:paraId="67E16B7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3DGS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引擎</w:t>
            </w:r>
            <w:proofErr w:type="spellEnd"/>
          </w:p>
        </w:tc>
        <w:tc>
          <w:tcPr>
            <w:tcW w:w="3288" w:type="dxa"/>
            <w:vAlign w:val="center"/>
          </w:tcPr>
          <w:p w14:paraId="4DE502F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3dgs-engine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vendored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渲染与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RAD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数据能力</w:t>
            </w:r>
            <w:proofErr w:type="spellEnd"/>
          </w:p>
        </w:tc>
        <w:tc>
          <w:tcPr>
            <w:tcW w:w="3855" w:type="dxa"/>
            <w:vAlign w:val="center"/>
          </w:tcPr>
          <w:p w14:paraId="65AF507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RAD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加载、渲染预算、相机漫游、raycast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拾取</w:t>
            </w:r>
            <w:proofErr w:type="spellEnd"/>
          </w:p>
        </w:tc>
      </w:tr>
      <w:tr w:rsidR="005F5E57" w14:paraId="286358D4" w14:textId="77777777">
        <w:trPr>
          <w:jc w:val="center"/>
        </w:trPr>
        <w:tc>
          <w:tcPr>
            <w:tcW w:w="1701" w:type="dxa"/>
            <w:vAlign w:val="center"/>
          </w:tcPr>
          <w:p w14:paraId="7480CE4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数据资源</w:t>
            </w:r>
            <w:proofErr w:type="spellEnd"/>
          </w:p>
        </w:tc>
        <w:tc>
          <w:tcPr>
            <w:tcW w:w="3288" w:type="dxa"/>
            <w:vAlign w:val="center"/>
          </w:tcPr>
          <w:p w14:paraId="0C75F10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本地演示数据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train-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lod.rad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由后端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/datasets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提供</w:t>
            </w:r>
            <w:proofErr w:type="spellEnd"/>
          </w:p>
        </w:tc>
        <w:tc>
          <w:tcPr>
            <w:tcW w:w="3855" w:type="dxa"/>
            <w:vAlign w:val="center"/>
          </w:tcPr>
          <w:p w14:paraId="23AC69C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大文件不入库、发布后可浏览、失败版本不覆盖当前版本</w:t>
            </w:r>
          </w:p>
        </w:tc>
      </w:tr>
    </w:tbl>
    <w:p w14:paraId="06538CD1" w14:textId="77777777" w:rsidR="005F5E57" w:rsidRDefault="005F5E57">
      <w:pPr>
        <w:spacing w:after="80"/>
        <w:rPr>
          <w:color w:val="auto"/>
          <w:lang w:eastAsia="zh-CN"/>
        </w:rPr>
      </w:pPr>
    </w:p>
    <w:p w14:paraId="4E4DF28F" w14:textId="77777777" w:rsidR="005F5E57" w:rsidRDefault="00000000">
      <w:pPr>
        <w:pStyle w:val="21"/>
        <w:spacing w:after="120" w:line="312" w:lineRule="auto"/>
        <w:rPr>
          <w:color w:val="auto"/>
        </w:rPr>
      </w:pPr>
      <w:bookmarkStart w:id="3" w:name="_Toc27994"/>
      <w:r>
        <w:rPr>
          <w:rFonts w:ascii="Times New Roman" w:eastAsia="黑体" w:hAnsi="Times New Roman"/>
          <w:color w:val="auto"/>
        </w:rPr>
        <w:t xml:space="preserve">1.3 </w:t>
      </w:r>
      <w:proofErr w:type="spellStart"/>
      <w:r>
        <w:rPr>
          <w:rFonts w:ascii="Times New Roman" w:eastAsia="黑体" w:hAnsi="Times New Roman"/>
          <w:color w:val="auto"/>
        </w:rPr>
        <w:t>测试依据</w:t>
      </w:r>
      <w:bookmarkEnd w:id="3"/>
      <w:proofErr w:type="spellEnd"/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2948"/>
        <w:gridCol w:w="4082"/>
      </w:tblGrid>
      <w:tr w:rsidR="005F5E57" w14:paraId="59DA6C49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F5F407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依据类别</w:t>
            </w:r>
            <w:proofErr w:type="spellEnd"/>
          </w:p>
        </w:tc>
        <w:tc>
          <w:tcPr>
            <w:tcW w:w="2948" w:type="dxa"/>
            <w:shd w:val="clear" w:color="auto" w:fill="D9EAF7"/>
            <w:vAlign w:val="center"/>
          </w:tcPr>
          <w:p w14:paraId="24394AB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来源</w:t>
            </w:r>
            <w:proofErr w:type="spellEnd"/>
          </w:p>
        </w:tc>
        <w:tc>
          <w:tcPr>
            <w:tcW w:w="4082" w:type="dxa"/>
            <w:shd w:val="clear" w:color="auto" w:fill="D9EAF7"/>
            <w:vAlign w:val="center"/>
          </w:tcPr>
          <w:p w14:paraId="44F3D90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用于判断</w:t>
            </w:r>
            <w:proofErr w:type="spellEnd"/>
          </w:p>
        </w:tc>
      </w:tr>
      <w:tr w:rsidR="005F5E57" w14:paraId="041CFDE9" w14:textId="77777777">
        <w:trPr>
          <w:jc w:val="center"/>
        </w:trPr>
        <w:tc>
          <w:tcPr>
            <w:tcW w:w="1814" w:type="dxa"/>
            <w:vAlign w:val="center"/>
          </w:tcPr>
          <w:p w14:paraId="2B791EF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需求范围</w:t>
            </w:r>
            <w:proofErr w:type="spellEnd"/>
          </w:p>
        </w:tc>
        <w:tc>
          <w:tcPr>
            <w:tcW w:w="2948" w:type="dxa"/>
            <w:vAlign w:val="center"/>
          </w:tcPr>
          <w:p w14:paraId="60A49EA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docs/MVP需求优先级清单.md</w:t>
            </w:r>
          </w:p>
        </w:tc>
        <w:tc>
          <w:tcPr>
            <w:tcW w:w="4082" w:type="dxa"/>
            <w:vAlign w:val="center"/>
          </w:tcPr>
          <w:p w14:paraId="2668233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P0/P1/P2 能力覆盖、验收口径和角色边界</w:t>
            </w:r>
          </w:p>
        </w:tc>
      </w:tr>
      <w:tr w:rsidR="005F5E57" w14:paraId="59E9A5CE" w14:textId="77777777">
        <w:trPr>
          <w:jc w:val="center"/>
        </w:trPr>
        <w:tc>
          <w:tcPr>
            <w:tcW w:w="1814" w:type="dxa"/>
            <w:vAlign w:val="center"/>
          </w:tcPr>
          <w:p w14:paraId="674574D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运行说明</w:t>
            </w:r>
            <w:proofErr w:type="spellEnd"/>
          </w:p>
        </w:tc>
        <w:tc>
          <w:tcPr>
            <w:tcW w:w="2948" w:type="dxa"/>
            <w:vAlign w:val="center"/>
          </w:tcPr>
          <w:p w14:paraId="6EA0217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根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README、前端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README、后端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README</w:t>
            </w:r>
          </w:p>
        </w:tc>
        <w:tc>
          <w:tcPr>
            <w:tcW w:w="4082" w:type="dxa"/>
            <w:vAlign w:val="center"/>
          </w:tcPr>
          <w:p w14:paraId="103199E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本地部署、默认账号、验证命令、数据初始化方法</w:t>
            </w:r>
          </w:p>
        </w:tc>
      </w:tr>
      <w:tr w:rsidR="005F5E57" w14:paraId="4989B9F3" w14:textId="77777777">
        <w:trPr>
          <w:jc w:val="center"/>
        </w:trPr>
        <w:tc>
          <w:tcPr>
            <w:tcW w:w="1814" w:type="dxa"/>
            <w:vAlign w:val="center"/>
          </w:tcPr>
          <w:p w14:paraId="738AB1D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代码实现</w:t>
            </w:r>
            <w:proofErr w:type="spellEnd"/>
          </w:p>
        </w:tc>
        <w:tc>
          <w:tcPr>
            <w:tcW w:w="2948" w:type="dxa"/>
            <w:vAlign w:val="center"/>
          </w:tcPr>
          <w:p w14:paraId="2AD5756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前端路由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权限、API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合同层、后端路由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服务、Prisma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schema</w:t>
            </w:r>
          </w:p>
        </w:tc>
        <w:tc>
          <w:tcPr>
            <w:tcW w:w="4082" w:type="dxa"/>
            <w:vAlign w:val="center"/>
          </w:tcPr>
          <w:p w14:paraId="5A0694D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功能路径、权限设计、接口行为和数据持久化</w:t>
            </w:r>
          </w:p>
        </w:tc>
      </w:tr>
      <w:tr w:rsidR="005F5E57" w14:paraId="683F5F1F" w14:textId="77777777">
        <w:trPr>
          <w:jc w:val="center"/>
        </w:trPr>
        <w:tc>
          <w:tcPr>
            <w:tcW w:w="1814" w:type="dxa"/>
            <w:vAlign w:val="center"/>
          </w:tcPr>
          <w:p w14:paraId="43AF8D0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自动化测试</w:t>
            </w:r>
            <w:proofErr w:type="spellEnd"/>
          </w:p>
        </w:tc>
        <w:tc>
          <w:tcPr>
            <w:tcW w:w="2948" w:type="dxa"/>
            <w:vAlign w:val="center"/>
          </w:tcPr>
          <w:p w14:paraId="40C2E32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Vitest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用例、typecheck、build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命令</w:t>
            </w:r>
            <w:proofErr w:type="spellEnd"/>
          </w:p>
        </w:tc>
        <w:tc>
          <w:tcPr>
            <w:tcW w:w="4082" w:type="dxa"/>
            <w:vAlign w:val="center"/>
          </w:tcPr>
          <w:p w14:paraId="0F91D25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工程可验证性、业务规则回归和构建可交付性</w:t>
            </w:r>
          </w:p>
        </w:tc>
      </w:tr>
      <w:tr w:rsidR="005F5E57" w14:paraId="68FF0C69" w14:textId="77777777">
        <w:trPr>
          <w:jc w:val="center"/>
        </w:trPr>
        <w:tc>
          <w:tcPr>
            <w:tcW w:w="1814" w:type="dxa"/>
            <w:vAlign w:val="center"/>
          </w:tcPr>
          <w:p w14:paraId="62310A5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课堂报告规范</w:t>
            </w:r>
            <w:proofErr w:type="spellEnd"/>
          </w:p>
        </w:tc>
        <w:tc>
          <w:tcPr>
            <w:tcW w:w="2948" w:type="dxa"/>
            <w:vAlign w:val="center"/>
          </w:tcPr>
          <w:p w14:paraId="0E66A2E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武汉大学计算机学院课程设计报告书写规范</w:t>
            </w:r>
          </w:p>
        </w:tc>
        <w:tc>
          <w:tcPr>
            <w:tcW w:w="4082" w:type="dxa"/>
            <w:vAlign w:val="center"/>
          </w:tcPr>
          <w:p w14:paraId="1283E54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封面、目录、正文层级、表格和结论呈现形式</w:t>
            </w:r>
          </w:p>
        </w:tc>
      </w:tr>
    </w:tbl>
    <w:p w14:paraId="1B8C0684" w14:textId="77777777" w:rsidR="005F5E57" w:rsidRDefault="005F5E57" w:rsidP="00264BFD">
      <w:pPr>
        <w:spacing w:after="0" w:line="276" w:lineRule="auto"/>
        <w:rPr>
          <w:rFonts w:ascii="仿宋" w:eastAsia="仿宋" w:hAnsi="仿宋" w:cs="仿宋" w:hint="eastAsia"/>
          <w:color w:val="auto"/>
          <w:sz w:val="21"/>
          <w:szCs w:val="21"/>
          <w:lang w:eastAsia="zh-CN"/>
        </w:rPr>
      </w:pPr>
    </w:p>
    <w:p w14:paraId="65E2BEC8" w14:textId="77777777" w:rsidR="005F5E57" w:rsidRDefault="00000000">
      <w:pPr>
        <w:pStyle w:val="1"/>
        <w:spacing w:before="280" w:after="160" w:line="312" w:lineRule="auto"/>
        <w:rPr>
          <w:color w:val="auto"/>
          <w:lang w:eastAsia="zh-CN"/>
        </w:rPr>
      </w:pPr>
      <w:bookmarkStart w:id="4" w:name="_Toc30847"/>
      <w:r>
        <w:rPr>
          <w:rFonts w:ascii="Times New Roman" w:eastAsia="黑体" w:hAnsi="Times New Roman"/>
          <w:color w:val="auto"/>
          <w:lang w:eastAsia="zh-CN"/>
        </w:rPr>
        <w:t xml:space="preserve">2 </w:t>
      </w:r>
      <w:r>
        <w:rPr>
          <w:rFonts w:ascii="Times New Roman" w:eastAsia="黑体" w:hAnsi="Times New Roman"/>
          <w:color w:val="auto"/>
          <w:lang w:eastAsia="zh-CN"/>
        </w:rPr>
        <w:t>验收测试流程设计</w:t>
      </w:r>
      <w:bookmarkEnd w:id="4"/>
    </w:p>
    <w:p w14:paraId="46BDEDC6" w14:textId="77777777" w:rsidR="005F5E57" w:rsidRDefault="00000000">
      <w:pPr>
        <w:ind w:firstLine="420"/>
        <w:rPr>
          <w:color w:val="auto"/>
        </w:rPr>
      </w:pPr>
      <w:r>
        <w:rPr>
          <w:color w:val="auto"/>
          <w:lang w:eastAsia="zh-CN"/>
        </w:rPr>
        <w:t xml:space="preserve">QA </w:t>
      </w:r>
      <w:r>
        <w:rPr>
          <w:color w:val="auto"/>
          <w:lang w:eastAsia="zh-CN"/>
        </w:rPr>
        <w:t>小组采用</w:t>
      </w:r>
      <w:r>
        <w:rPr>
          <w:color w:val="auto"/>
          <w:lang w:eastAsia="zh-CN"/>
        </w:rPr>
        <w:t>“</w:t>
      </w:r>
      <w:r>
        <w:rPr>
          <w:color w:val="auto"/>
          <w:lang w:eastAsia="zh-CN"/>
        </w:rPr>
        <w:t>需求确认</w:t>
      </w:r>
      <w:r>
        <w:rPr>
          <w:color w:val="auto"/>
          <w:lang w:eastAsia="zh-CN"/>
        </w:rPr>
        <w:t xml:space="preserve"> -&gt; </w:t>
      </w:r>
      <w:r>
        <w:rPr>
          <w:color w:val="auto"/>
          <w:lang w:eastAsia="zh-CN"/>
        </w:rPr>
        <w:t>风险分析</w:t>
      </w:r>
      <w:r>
        <w:rPr>
          <w:color w:val="auto"/>
          <w:lang w:eastAsia="zh-CN"/>
        </w:rPr>
        <w:t xml:space="preserve"> -&gt; </w:t>
      </w:r>
      <w:r>
        <w:rPr>
          <w:color w:val="auto"/>
          <w:lang w:eastAsia="zh-CN"/>
        </w:rPr>
        <w:t>用例设计</w:t>
      </w:r>
      <w:r>
        <w:rPr>
          <w:color w:val="auto"/>
          <w:lang w:eastAsia="zh-CN"/>
        </w:rPr>
        <w:t xml:space="preserve"> -&gt; </w:t>
      </w:r>
      <w:r>
        <w:rPr>
          <w:color w:val="auto"/>
          <w:lang w:eastAsia="zh-CN"/>
        </w:rPr>
        <w:t>环境准备</w:t>
      </w:r>
      <w:r>
        <w:rPr>
          <w:color w:val="auto"/>
          <w:lang w:eastAsia="zh-CN"/>
        </w:rPr>
        <w:t xml:space="preserve"> -&gt; </w:t>
      </w:r>
      <w:r>
        <w:rPr>
          <w:color w:val="auto"/>
          <w:lang w:eastAsia="zh-CN"/>
        </w:rPr>
        <w:t>冒烟测试</w:t>
      </w:r>
      <w:r>
        <w:rPr>
          <w:color w:val="auto"/>
          <w:lang w:eastAsia="zh-CN"/>
        </w:rPr>
        <w:t xml:space="preserve"> -&gt; </w:t>
      </w:r>
      <w:r>
        <w:rPr>
          <w:color w:val="auto"/>
          <w:lang w:eastAsia="zh-CN"/>
        </w:rPr>
        <w:t>功能验收</w:t>
      </w:r>
      <w:r>
        <w:rPr>
          <w:color w:val="auto"/>
          <w:lang w:eastAsia="zh-CN"/>
        </w:rPr>
        <w:t xml:space="preserve"> -&gt; </w:t>
      </w:r>
      <w:r>
        <w:rPr>
          <w:color w:val="auto"/>
          <w:lang w:eastAsia="zh-CN"/>
        </w:rPr>
        <w:t>非功能验收</w:t>
      </w:r>
      <w:r>
        <w:rPr>
          <w:color w:val="auto"/>
          <w:lang w:eastAsia="zh-CN"/>
        </w:rPr>
        <w:t xml:space="preserve"> -&gt; </w:t>
      </w:r>
      <w:r>
        <w:rPr>
          <w:color w:val="auto"/>
          <w:lang w:eastAsia="zh-CN"/>
        </w:rPr>
        <w:t>缺陷回归</w:t>
      </w:r>
      <w:r>
        <w:rPr>
          <w:color w:val="auto"/>
          <w:lang w:eastAsia="zh-CN"/>
        </w:rPr>
        <w:t xml:space="preserve"> -&gt; </w:t>
      </w:r>
      <w:r>
        <w:rPr>
          <w:color w:val="auto"/>
          <w:lang w:eastAsia="zh-CN"/>
        </w:rPr>
        <w:t>结论评审</w:t>
      </w:r>
      <w:r>
        <w:rPr>
          <w:color w:val="auto"/>
          <w:lang w:eastAsia="zh-CN"/>
        </w:rPr>
        <w:t>”</w:t>
      </w:r>
      <w:r>
        <w:rPr>
          <w:color w:val="auto"/>
          <w:lang w:eastAsia="zh-CN"/>
        </w:rPr>
        <w:t>的流程组织验收活动。</w:t>
      </w:r>
      <w:proofErr w:type="spellStart"/>
      <w:r>
        <w:rPr>
          <w:color w:val="auto"/>
        </w:rPr>
        <w:t>流程强调可追踪、可复现和缺陷闭环</w:t>
      </w:r>
      <w:proofErr w:type="spellEnd"/>
      <w:r>
        <w:rPr>
          <w:color w:val="auto"/>
        </w:rPr>
        <w:t>。</w:t>
      </w:r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835"/>
        <w:gridCol w:w="2268"/>
        <w:gridCol w:w="2438"/>
      </w:tblGrid>
      <w:tr w:rsidR="005F5E57" w14:paraId="6B2549E5" w14:textId="77777777">
        <w:trPr>
          <w:jc w:val="center"/>
        </w:trPr>
        <w:tc>
          <w:tcPr>
            <w:tcW w:w="1304" w:type="dxa"/>
            <w:shd w:val="clear" w:color="auto" w:fill="D9EAF7"/>
            <w:vAlign w:val="center"/>
          </w:tcPr>
          <w:p w14:paraId="7F57AD1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阶段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6197C48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活动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5BA7B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输入</w:t>
            </w:r>
            <w:proofErr w:type="spellEnd"/>
          </w:p>
        </w:tc>
        <w:tc>
          <w:tcPr>
            <w:tcW w:w="2438" w:type="dxa"/>
            <w:shd w:val="clear" w:color="auto" w:fill="D9EAF7"/>
            <w:vAlign w:val="center"/>
          </w:tcPr>
          <w:p w14:paraId="553EF40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输出</w:t>
            </w:r>
            <w:proofErr w:type="spellEnd"/>
          </w:p>
        </w:tc>
      </w:tr>
      <w:tr w:rsidR="005F5E57" w14:paraId="3808AF00" w14:textId="77777777">
        <w:trPr>
          <w:jc w:val="center"/>
        </w:trPr>
        <w:tc>
          <w:tcPr>
            <w:tcW w:w="1304" w:type="dxa"/>
            <w:vAlign w:val="center"/>
          </w:tcPr>
          <w:p w14:paraId="1090D8B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1.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需求审查</w:t>
            </w:r>
            <w:proofErr w:type="spellEnd"/>
          </w:p>
        </w:tc>
        <w:tc>
          <w:tcPr>
            <w:tcW w:w="2835" w:type="dxa"/>
            <w:vAlign w:val="center"/>
          </w:tcPr>
          <w:p w14:paraId="1FD6CE8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审阅 MVP 清单、README、接口和角色说明</w:t>
            </w:r>
          </w:p>
        </w:tc>
        <w:tc>
          <w:tcPr>
            <w:tcW w:w="2268" w:type="dxa"/>
            <w:vAlign w:val="center"/>
          </w:tcPr>
          <w:p w14:paraId="0EBD058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需求清单、项目说明、代码结构</w:t>
            </w:r>
          </w:p>
        </w:tc>
        <w:tc>
          <w:tcPr>
            <w:tcW w:w="2438" w:type="dxa"/>
            <w:vAlign w:val="center"/>
          </w:tcPr>
          <w:p w14:paraId="0489DDA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测试范围、验收准则、风险清单</w:t>
            </w:r>
          </w:p>
        </w:tc>
      </w:tr>
      <w:tr w:rsidR="005F5E57" w14:paraId="4B918A53" w14:textId="77777777">
        <w:trPr>
          <w:jc w:val="center"/>
        </w:trPr>
        <w:tc>
          <w:tcPr>
            <w:tcW w:w="1304" w:type="dxa"/>
            <w:vAlign w:val="center"/>
          </w:tcPr>
          <w:p w14:paraId="402E655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2.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用例设计</w:t>
            </w:r>
            <w:proofErr w:type="spellEnd"/>
          </w:p>
        </w:tc>
        <w:tc>
          <w:tcPr>
            <w:tcW w:w="2835" w:type="dxa"/>
            <w:vAlign w:val="center"/>
          </w:tcPr>
          <w:p w14:paraId="4EF2D2B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按角色和模块设计黑盒场景、边界和异常用例</w:t>
            </w:r>
          </w:p>
        </w:tc>
        <w:tc>
          <w:tcPr>
            <w:tcW w:w="2268" w:type="dxa"/>
            <w:vAlign w:val="center"/>
          </w:tcPr>
          <w:p w14:paraId="548A5F9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需求追踪矩阵、风险优先级</w:t>
            </w:r>
          </w:p>
        </w:tc>
        <w:tc>
          <w:tcPr>
            <w:tcW w:w="2438" w:type="dxa"/>
            <w:vAlign w:val="center"/>
          </w:tcPr>
          <w:p w14:paraId="5B82FF8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测试用例表、测试数据清单</w:t>
            </w:r>
          </w:p>
        </w:tc>
      </w:tr>
      <w:tr w:rsidR="005F5E57" w14:paraId="410A4231" w14:textId="77777777">
        <w:trPr>
          <w:jc w:val="center"/>
        </w:trPr>
        <w:tc>
          <w:tcPr>
            <w:tcW w:w="1304" w:type="dxa"/>
            <w:vAlign w:val="center"/>
          </w:tcPr>
          <w:p w14:paraId="2974796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3.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环境准备</w:t>
            </w:r>
            <w:proofErr w:type="spellEnd"/>
          </w:p>
        </w:tc>
        <w:tc>
          <w:tcPr>
            <w:tcW w:w="2835" w:type="dxa"/>
            <w:vAlign w:val="center"/>
          </w:tcPr>
          <w:p w14:paraId="746249C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安装依赖、生成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Prisma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Client、确认默认账号和脚本</w:t>
            </w:r>
            <w:proofErr w:type="spellEnd"/>
          </w:p>
        </w:tc>
        <w:tc>
          <w:tcPr>
            <w:tcW w:w="2268" w:type="dxa"/>
            <w:vAlign w:val="center"/>
          </w:tcPr>
          <w:p w14:paraId="79B5E7B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前后端项目、package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脚本</w:t>
            </w:r>
            <w:proofErr w:type="spellEnd"/>
          </w:p>
        </w:tc>
        <w:tc>
          <w:tcPr>
            <w:tcW w:w="2438" w:type="dxa"/>
            <w:vAlign w:val="center"/>
          </w:tcPr>
          <w:p w14:paraId="5287DBD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可执行测试环境</w:t>
            </w:r>
            <w:proofErr w:type="spellEnd"/>
          </w:p>
        </w:tc>
      </w:tr>
      <w:tr w:rsidR="005F5E57" w14:paraId="17961BB5" w14:textId="77777777">
        <w:trPr>
          <w:jc w:val="center"/>
        </w:trPr>
        <w:tc>
          <w:tcPr>
            <w:tcW w:w="1304" w:type="dxa"/>
            <w:vAlign w:val="center"/>
          </w:tcPr>
          <w:p w14:paraId="419A1F4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4.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冒烟测试</w:t>
            </w:r>
            <w:proofErr w:type="spellEnd"/>
          </w:p>
        </w:tc>
        <w:tc>
          <w:tcPr>
            <w:tcW w:w="2835" w:type="dxa"/>
            <w:vAlign w:val="center"/>
          </w:tcPr>
          <w:p w14:paraId="50AEB99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运行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typecheck、test、build，确认系统具备继续验收条件</w:t>
            </w:r>
            <w:proofErr w:type="spellEnd"/>
          </w:p>
        </w:tc>
        <w:tc>
          <w:tcPr>
            <w:tcW w:w="2268" w:type="dxa"/>
            <w:vAlign w:val="center"/>
          </w:tcPr>
          <w:p w14:paraId="5A12A4A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本地工作区</w:t>
            </w:r>
            <w:proofErr w:type="spellEnd"/>
          </w:p>
        </w:tc>
        <w:tc>
          <w:tcPr>
            <w:tcW w:w="2438" w:type="dxa"/>
            <w:vAlign w:val="center"/>
          </w:tcPr>
          <w:p w14:paraId="1844845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自动化验证结果</w:t>
            </w:r>
            <w:proofErr w:type="spellEnd"/>
          </w:p>
        </w:tc>
      </w:tr>
      <w:tr w:rsidR="005F5E57" w14:paraId="42B03950" w14:textId="77777777">
        <w:trPr>
          <w:jc w:val="center"/>
        </w:trPr>
        <w:tc>
          <w:tcPr>
            <w:tcW w:w="1304" w:type="dxa"/>
            <w:vAlign w:val="center"/>
          </w:tcPr>
          <w:p w14:paraId="74B1AC4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5.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功能验收</w:t>
            </w:r>
            <w:proofErr w:type="spellEnd"/>
          </w:p>
        </w:tc>
        <w:tc>
          <w:tcPr>
            <w:tcW w:w="2835" w:type="dxa"/>
            <w:vAlign w:val="center"/>
          </w:tcPr>
          <w:p w14:paraId="5F2AB1C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按游客、采集、管理、监管角色执行主流程</w:t>
            </w:r>
          </w:p>
        </w:tc>
        <w:tc>
          <w:tcPr>
            <w:tcW w:w="2268" w:type="dxa"/>
            <w:vAlign w:val="center"/>
          </w:tcPr>
          <w:p w14:paraId="03F2E98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测试用例、演示数据</w:t>
            </w:r>
            <w:proofErr w:type="spellEnd"/>
          </w:p>
        </w:tc>
        <w:tc>
          <w:tcPr>
            <w:tcW w:w="2438" w:type="dxa"/>
            <w:vAlign w:val="center"/>
          </w:tcPr>
          <w:p w14:paraId="18F679E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实际结果、截图或日志</w:t>
            </w:r>
          </w:p>
        </w:tc>
      </w:tr>
      <w:tr w:rsidR="005F5E57" w14:paraId="1C4A0515" w14:textId="77777777">
        <w:trPr>
          <w:jc w:val="center"/>
        </w:trPr>
        <w:tc>
          <w:tcPr>
            <w:tcW w:w="1304" w:type="dxa"/>
            <w:vAlign w:val="center"/>
          </w:tcPr>
          <w:p w14:paraId="7D937F1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6.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缺陷管理</w:t>
            </w:r>
            <w:proofErr w:type="spellEnd"/>
          </w:p>
        </w:tc>
        <w:tc>
          <w:tcPr>
            <w:tcW w:w="2835" w:type="dxa"/>
            <w:vAlign w:val="center"/>
          </w:tcPr>
          <w:p w14:paraId="1E7F64B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记录缺陷、分级、复现、回归验证</w:t>
            </w:r>
          </w:p>
        </w:tc>
        <w:tc>
          <w:tcPr>
            <w:tcW w:w="2268" w:type="dxa"/>
            <w:vAlign w:val="center"/>
          </w:tcPr>
          <w:p w14:paraId="1847350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失败用例和异常日志</w:t>
            </w:r>
            <w:proofErr w:type="spellEnd"/>
          </w:p>
        </w:tc>
        <w:tc>
          <w:tcPr>
            <w:tcW w:w="2438" w:type="dxa"/>
            <w:vAlign w:val="center"/>
          </w:tcPr>
          <w:p w14:paraId="7EC9BC4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缺陷清单、回归结果</w:t>
            </w:r>
            <w:proofErr w:type="spellEnd"/>
          </w:p>
        </w:tc>
      </w:tr>
      <w:tr w:rsidR="005F5E57" w14:paraId="5746BB77" w14:textId="77777777">
        <w:trPr>
          <w:jc w:val="center"/>
        </w:trPr>
        <w:tc>
          <w:tcPr>
            <w:tcW w:w="1304" w:type="dxa"/>
            <w:vAlign w:val="center"/>
          </w:tcPr>
          <w:p w14:paraId="5EB1BD2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7.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结论评审</w:t>
            </w:r>
            <w:proofErr w:type="spellEnd"/>
          </w:p>
        </w:tc>
        <w:tc>
          <w:tcPr>
            <w:tcW w:w="2835" w:type="dxa"/>
            <w:vAlign w:val="center"/>
          </w:tcPr>
          <w:p w14:paraId="63B1BEA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统计通过率、缺陷影响和剩余风险</w:t>
            </w:r>
          </w:p>
        </w:tc>
        <w:tc>
          <w:tcPr>
            <w:tcW w:w="2268" w:type="dxa"/>
            <w:vAlign w:val="center"/>
          </w:tcPr>
          <w:p w14:paraId="34EB1B4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用例结果、缺陷闭环状态</w:t>
            </w:r>
          </w:p>
        </w:tc>
        <w:tc>
          <w:tcPr>
            <w:tcW w:w="2438" w:type="dxa"/>
            <w:vAlign w:val="center"/>
          </w:tcPr>
          <w:p w14:paraId="3A8339A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验收结论和修复建议</w:t>
            </w:r>
            <w:proofErr w:type="spellEnd"/>
          </w:p>
        </w:tc>
      </w:tr>
    </w:tbl>
    <w:p w14:paraId="4F92A63C" w14:textId="77777777" w:rsidR="005F5E57" w:rsidRDefault="005F5E57">
      <w:pPr>
        <w:spacing w:after="80"/>
        <w:rPr>
          <w:color w:val="auto"/>
        </w:rPr>
      </w:pPr>
    </w:p>
    <w:tbl>
      <w:tblPr>
        <w:tblW w:w="8845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845"/>
      </w:tblGrid>
      <w:tr w:rsidR="005F5E57" w14:paraId="77DC880D" w14:textId="77777777">
        <w:trPr>
          <w:jc w:val="center"/>
        </w:trPr>
        <w:tc>
          <w:tcPr>
            <w:tcW w:w="8845" w:type="dxa"/>
            <w:shd w:val="clear" w:color="auto" w:fill="F4F6F9"/>
          </w:tcPr>
          <w:p w14:paraId="48003C1D" w14:textId="77777777" w:rsidR="005F5E57" w:rsidRDefault="00000000">
            <w:pPr>
              <w:spacing w:after="60" w:line="288" w:lineRule="auto"/>
              <w:rPr>
                <w:color w:val="auto"/>
                <w:lang w:eastAsia="zh-CN"/>
              </w:rPr>
            </w:pPr>
            <w:r>
              <w:rPr>
                <w:rFonts w:eastAsia="黑体"/>
                <w:b/>
                <w:color w:val="auto"/>
                <w:sz w:val="22"/>
                <w:lang w:eastAsia="zh-CN"/>
              </w:rPr>
              <w:t>验收准则</w:t>
            </w:r>
          </w:p>
          <w:p w14:paraId="4C0F0917" w14:textId="77777777" w:rsidR="005F5E57" w:rsidRDefault="00000000">
            <w:pPr>
              <w:spacing w:after="0" w:line="324" w:lineRule="auto"/>
              <w:rPr>
                <w:color w:val="auto"/>
                <w:lang w:eastAsia="zh-CN"/>
              </w:rPr>
            </w:pPr>
            <w:r>
              <w:rPr>
                <w:color w:val="auto"/>
                <w:sz w:val="21"/>
                <w:lang w:eastAsia="zh-CN"/>
              </w:rPr>
              <w:t xml:space="preserve">P0 </w:t>
            </w:r>
            <w:r>
              <w:rPr>
                <w:color w:val="auto"/>
                <w:sz w:val="21"/>
                <w:lang w:eastAsia="zh-CN"/>
              </w:rPr>
              <w:t>主流程无阻塞缺陷；</w:t>
            </w:r>
            <w:r>
              <w:rPr>
                <w:color w:val="auto"/>
                <w:sz w:val="21"/>
                <w:lang w:eastAsia="zh-CN"/>
              </w:rPr>
              <w:t xml:space="preserve">P1 </w:t>
            </w:r>
            <w:r>
              <w:rPr>
                <w:color w:val="auto"/>
                <w:sz w:val="21"/>
                <w:lang w:eastAsia="zh-CN"/>
              </w:rPr>
              <w:t>关键演示功能不存在稳定失败；类型检查和构建通过；严重缺陷有明确修复方案或规避方案；未完成功</w:t>
            </w:r>
            <w:proofErr w:type="gramStart"/>
            <w:r>
              <w:rPr>
                <w:color w:val="auto"/>
                <w:sz w:val="21"/>
                <w:lang w:eastAsia="zh-CN"/>
              </w:rPr>
              <w:t>能必须</w:t>
            </w:r>
            <w:proofErr w:type="gramEnd"/>
            <w:r>
              <w:rPr>
                <w:color w:val="auto"/>
                <w:sz w:val="21"/>
                <w:lang w:eastAsia="zh-CN"/>
              </w:rPr>
              <w:t>在交付说明中明确标注。</w:t>
            </w:r>
          </w:p>
        </w:tc>
      </w:tr>
    </w:tbl>
    <w:p w14:paraId="625C4C9D" w14:textId="77777777" w:rsidR="005F5E57" w:rsidRDefault="005F5E57">
      <w:pPr>
        <w:spacing w:after="60"/>
        <w:rPr>
          <w:color w:val="auto"/>
          <w:lang w:eastAsia="zh-CN"/>
        </w:rPr>
      </w:pPr>
    </w:p>
    <w:p w14:paraId="09F40079" w14:textId="77777777" w:rsidR="005F5E57" w:rsidRDefault="00000000">
      <w:pPr>
        <w:pStyle w:val="1"/>
        <w:spacing w:before="280" w:after="160" w:line="312" w:lineRule="auto"/>
        <w:rPr>
          <w:color w:val="auto"/>
          <w:lang w:eastAsia="zh-CN"/>
        </w:rPr>
      </w:pPr>
      <w:bookmarkStart w:id="5" w:name="_Toc12479"/>
      <w:r>
        <w:rPr>
          <w:rFonts w:ascii="Times New Roman" w:eastAsia="黑体" w:hAnsi="Times New Roman"/>
          <w:color w:val="auto"/>
          <w:lang w:eastAsia="zh-CN"/>
        </w:rPr>
        <w:t xml:space="preserve">3 </w:t>
      </w:r>
      <w:r>
        <w:rPr>
          <w:rFonts w:ascii="Times New Roman" w:eastAsia="黑体" w:hAnsi="Times New Roman"/>
          <w:color w:val="auto"/>
          <w:lang w:eastAsia="zh-CN"/>
        </w:rPr>
        <w:t>软件工程方法在验收测试中的应用</w:t>
      </w:r>
      <w:bookmarkEnd w:id="5"/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6"/>
        <w:gridCol w:w="2608"/>
      </w:tblGrid>
      <w:tr w:rsidR="005F5E57" w14:paraId="356F2328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0C2E8D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方法</w:t>
            </w:r>
            <w:proofErr w:type="spellEnd"/>
          </w:p>
        </w:tc>
        <w:tc>
          <w:tcPr>
            <w:tcW w:w="4536" w:type="dxa"/>
            <w:shd w:val="clear" w:color="auto" w:fill="D9EAF7"/>
            <w:vAlign w:val="center"/>
          </w:tcPr>
          <w:p w14:paraId="006B538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在本次验收中的应用</w:t>
            </w:r>
            <w:proofErr w:type="spellEnd"/>
          </w:p>
        </w:tc>
        <w:tc>
          <w:tcPr>
            <w:tcW w:w="2608" w:type="dxa"/>
            <w:shd w:val="clear" w:color="auto" w:fill="D9EAF7"/>
            <w:vAlign w:val="center"/>
          </w:tcPr>
          <w:p w14:paraId="306F35C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对应产物</w:t>
            </w:r>
            <w:proofErr w:type="spellEnd"/>
          </w:p>
        </w:tc>
      </w:tr>
      <w:tr w:rsidR="005F5E57" w14:paraId="62F07292" w14:textId="77777777">
        <w:trPr>
          <w:jc w:val="center"/>
        </w:trPr>
        <w:tc>
          <w:tcPr>
            <w:tcW w:w="1701" w:type="dxa"/>
            <w:vAlign w:val="center"/>
          </w:tcPr>
          <w:p w14:paraId="03A4914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需求追踪矩阵</w:t>
            </w:r>
            <w:proofErr w:type="spellEnd"/>
          </w:p>
        </w:tc>
        <w:tc>
          <w:tcPr>
            <w:tcW w:w="4536" w:type="dxa"/>
            <w:vAlign w:val="center"/>
          </w:tcPr>
          <w:p w14:paraId="5B664DE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将 P0/P1/P2 需求映射到测试模块、用例和缺陷，防止只测界面不测需求。</w:t>
            </w:r>
          </w:p>
        </w:tc>
        <w:tc>
          <w:tcPr>
            <w:tcW w:w="2608" w:type="dxa"/>
            <w:vAlign w:val="center"/>
          </w:tcPr>
          <w:p w14:paraId="7EC83D9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需求覆盖表、用例清单</w:t>
            </w:r>
          </w:p>
        </w:tc>
      </w:tr>
      <w:tr w:rsidR="005F5E57" w14:paraId="4CC85AD1" w14:textId="77777777">
        <w:trPr>
          <w:jc w:val="center"/>
        </w:trPr>
        <w:tc>
          <w:tcPr>
            <w:tcW w:w="1701" w:type="dxa"/>
            <w:vAlign w:val="center"/>
          </w:tcPr>
          <w:p w14:paraId="3D68304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黑盒测试</w:t>
            </w:r>
            <w:proofErr w:type="spellEnd"/>
          </w:p>
        </w:tc>
        <w:tc>
          <w:tcPr>
            <w:tcW w:w="4536" w:type="dxa"/>
            <w:vAlign w:val="center"/>
          </w:tcPr>
          <w:p w14:paraId="611089C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从角色和业务输入输出出发验证功能，不依赖内部实现。</w:t>
            </w:r>
          </w:p>
        </w:tc>
        <w:tc>
          <w:tcPr>
            <w:tcW w:w="2608" w:type="dxa"/>
            <w:vAlign w:val="center"/>
          </w:tcPr>
          <w:p w14:paraId="52817DE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登录、上传、发布、量测、导出用例</w:t>
            </w:r>
          </w:p>
        </w:tc>
      </w:tr>
      <w:tr w:rsidR="005F5E57" w14:paraId="11AB4F2D" w14:textId="77777777">
        <w:trPr>
          <w:jc w:val="center"/>
        </w:trPr>
        <w:tc>
          <w:tcPr>
            <w:tcW w:w="1701" w:type="dxa"/>
            <w:vAlign w:val="center"/>
          </w:tcPr>
          <w:p w14:paraId="3D50D17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场景法</w:t>
            </w:r>
            <w:proofErr w:type="spellEnd"/>
          </w:p>
        </w:tc>
        <w:tc>
          <w:tcPr>
            <w:tcW w:w="4536" w:type="dxa"/>
            <w:vAlign w:val="center"/>
          </w:tcPr>
          <w:p w14:paraId="60810F1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围绕“首次接入成果 -&gt; 转换 -&gt; 发布 -&gt; 游客浏览 -&gt; 管理量测 -&gt; 监管导出”设计端到端路径。</w:t>
            </w:r>
          </w:p>
        </w:tc>
        <w:tc>
          <w:tcPr>
            <w:tcW w:w="2608" w:type="dxa"/>
            <w:vAlign w:val="center"/>
          </w:tcPr>
          <w:p w14:paraId="522C89B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核心业务场景用例</w:t>
            </w:r>
            <w:proofErr w:type="spellEnd"/>
          </w:p>
        </w:tc>
      </w:tr>
      <w:tr w:rsidR="005F5E57" w14:paraId="05FCD2D7" w14:textId="77777777">
        <w:trPr>
          <w:jc w:val="center"/>
        </w:trPr>
        <w:tc>
          <w:tcPr>
            <w:tcW w:w="1701" w:type="dxa"/>
            <w:vAlign w:val="center"/>
          </w:tcPr>
          <w:p w14:paraId="74093F3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lastRenderedPageBreak/>
              <w:t>等价类划分</w:t>
            </w:r>
            <w:proofErr w:type="spellEnd"/>
          </w:p>
        </w:tc>
        <w:tc>
          <w:tcPr>
            <w:tcW w:w="4536" w:type="dxa"/>
            <w:vAlign w:val="center"/>
          </w:tcPr>
          <w:p w14:paraId="21CA56C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对账号角色、文件类型、导出类型、日期范围、量测类型进行有效/无效分类。</w:t>
            </w:r>
          </w:p>
        </w:tc>
        <w:tc>
          <w:tcPr>
            <w:tcW w:w="2608" w:type="dxa"/>
            <w:vAlign w:val="center"/>
          </w:tcPr>
          <w:p w14:paraId="6A70D73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输入校验用例</w:t>
            </w:r>
            <w:proofErr w:type="spellEnd"/>
          </w:p>
        </w:tc>
      </w:tr>
      <w:tr w:rsidR="005F5E57" w14:paraId="2BE79A76" w14:textId="77777777">
        <w:trPr>
          <w:jc w:val="center"/>
        </w:trPr>
        <w:tc>
          <w:tcPr>
            <w:tcW w:w="1701" w:type="dxa"/>
            <w:vAlign w:val="center"/>
          </w:tcPr>
          <w:p w14:paraId="4F3139A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边界值分析</w:t>
            </w:r>
            <w:proofErr w:type="spellEnd"/>
          </w:p>
        </w:tc>
        <w:tc>
          <w:tcPr>
            <w:tcW w:w="4536" w:type="dxa"/>
            <w:vAlign w:val="center"/>
          </w:tcPr>
          <w:p w14:paraId="2E7C9FD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检查日期起止边界、量测点数不足、空目录、无权限访问、文件格式错误等情况。</w:t>
            </w:r>
          </w:p>
        </w:tc>
        <w:tc>
          <w:tcPr>
            <w:tcW w:w="2608" w:type="dxa"/>
            <w:vAlign w:val="center"/>
          </w:tcPr>
          <w:p w14:paraId="7E0BF5F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异常与边界用例</w:t>
            </w:r>
            <w:proofErr w:type="spellEnd"/>
          </w:p>
        </w:tc>
      </w:tr>
      <w:tr w:rsidR="005F5E57" w14:paraId="0BEF67A0" w14:textId="77777777">
        <w:trPr>
          <w:jc w:val="center"/>
        </w:trPr>
        <w:tc>
          <w:tcPr>
            <w:tcW w:w="1701" w:type="dxa"/>
            <w:vAlign w:val="center"/>
          </w:tcPr>
          <w:p w14:paraId="6F1D6E6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风险驱动测试</w:t>
            </w:r>
            <w:proofErr w:type="spellEnd"/>
          </w:p>
        </w:tc>
        <w:tc>
          <w:tcPr>
            <w:tcW w:w="4536" w:type="dxa"/>
            <w:vAlign w:val="center"/>
          </w:tcPr>
          <w:p w14:paraId="5721D8A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优先验证权限、三维数据加载、成果状态机、监管报告导出等高风险点。</w:t>
            </w:r>
          </w:p>
        </w:tc>
        <w:tc>
          <w:tcPr>
            <w:tcW w:w="2608" w:type="dxa"/>
            <w:vAlign w:val="center"/>
          </w:tcPr>
          <w:p w14:paraId="4880B01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风险清单和缺陷等级</w:t>
            </w:r>
            <w:proofErr w:type="spellEnd"/>
          </w:p>
        </w:tc>
      </w:tr>
      <w:tr w:rsidR="005F5E57" w14:paraId="627AD7AD" w14:textId="77777777">
        <w:trPr>
          <w:jc w:val="center"/>
        </w:trPr>
        <w:tc>
          <w:tcPr>
            <w:tcW w:w="1701" w:type="dxa"/>
            <w:vAlign w:val="center"/>
          </w:tcPr>
          <w:p w14:paraId="7A672AB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回归测试</w:t>
            </w:r>
            <w:proofErr w:type="spellEnd"/>
          </w:p>
        </w:tc>
        <w:tc>
          <w:tcPr>
            <w:tcW w:w="4536" w:type="dxa"/>
            <w:vAlign w:val="center"/>
          </w:tcPr>
          <w:p w14:paraId="62DF3E5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缺陷修复后重新执行相关自动化测试和人工流程，避免修复引入新问题。</w:t>
            </w:r>
          </w:p>
        </w:tc>
        <w:tc>
          <w:tcPr>
            <w:tcW w:w="2608" w:type="dxa"/>
            <w:vAlign w:val="center"/>
          </w:tcPr>
          <w:p w14:paraId="2966A95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回归记录</w:t>
            </w:r>
            <w:proofErr w:type="spellEnd"/>
          </w:p>
        </w:tc>
      </w:tr>
    </w:tbl>
    <w:p w14:paraId="1DB0F1B9" w14:textId="77777777" w:rsidR="005F5E57" w:rsidRDefault="005F5E57">
      <w:pPr>
        <w:spacing w:after="80"/>
        <w:rPr>
          <w:color w:val="auto"/>
        </w:rPr>
      </w:pPr>
    </w:p>
    <w:p w14:paraId="283612EF" w14:textId="77777777" w:rsidR="005F5E57" w:rsidRDefault="00000000">
      <w:pPr>
        <w:pStyle w:val="1"/>
        <w:spacing w:before="280" w:after="160" w:line="312" w:lineRule="auto"/>
        <w:rPr>
          <w:color w:val="auto"/>
        </w:rPr>
      </w:pPr>
      <w:bookmarkStart w:id="6" w:name="_Toc29095"/>
      <w:r>
        <w:rPr>
          <w:rFonts w:ascii="Times New Roman" w:eastAsia="黑体" w:hAnsi="Times New Roman"/>
          <w:color w:val="auto"/>
        </w:rPr>
        <w:t xml:space="preserve">4 </w:t>
      </w:r>
      <w:proofErr w:type="spellStart"/>
      <w:r>
        <w:rPr>
          <w:rFonts w:ascii="Times New Roman" w:eastAsia="黑体" w:hAnsi="Times New Roman"/>
          <w:color w:val="auto"/>
        </w:rPr>
        <w:t>测试范围与需求追踪</w:t>
      </w:r>
      <w:bookmarkEnd w:id="6"/>
      <w:proofErr w:type="spellEnd"/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1020"/>
        <w:gridCol w:w="4309"/>
        <w:gridCol w:w="1814"/>
      </w:tblGrid>
      <w:tr w:rsidR="005F5E57" w14:paraId="2D40B37D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D8134A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模块</w:t>
            </w:r>
            <w:proofErr w:type="spellEnd"/>
          </w:p>
        </w:tc>
        <w:tc>
          <w:tcPr>
            <w:tcW w:w="1020" w:type="dxa"/>
            <w:shd w:val="clear" w:color="auto" w:fill="D9EAF7"/>
            <w:vAlign w:val="center"/>
          </w:tcPr>
          <w:p w14:paraId="20CE2F6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优先级</w:t>
            </w:r>
            <w:proofErr w:type="spellEnd"/>
          </w:p>
        </w:tc>
        <w:tc>
          <w:tcPr>
            <w:tcW w:w="4309" w:type="dxa"/>
            <w:shd w:val="clear" w:color="auto" w:fill="D9EAF7"/>
            <w:vAlign w:val="center"/>
          </w:tcPr>
          <w:p w14:paraId="20FE685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验收点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5AF612E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本轮状态</w:t>
            </w:r>
            <w:proofErr w:type="spellEnd"/>
          </w:p>
        </w:tc>
      </w:tr>
      <w:tr w:rsidR="005F5E57" w14:paraId="0A47FBB0" w14:textId="77777777">
        <w:trPr>
          <w:jc w:val="center"/>
        </w:trPr>
        <w:tc>
          <w:tcPr>
            <w:tcW w:w="1701" w:type="dxa"/>
            <w:vAlign w:val="center"/>
          </w:tcPr>
          <w:p w14:paraId="26328E6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角色与权限</w:t>
            </w:r>
            <w:proofErr w:type="spellEnd"/>
          </w:p>
        </w:tc>
        <w:tc>
          <w:tcPr>
            <w:tcW w:w="1020" w:type="dxa"/>
            <w:vAlign w:val="center"/>
          </w:tcPr>
          <w:p w14:paraId="7C8D4CD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P0</w:t>
            </w:r>
          </w:p>
        </w:tc>
        <w:tc>
          <w:tcPr>
            <w:tcW w:w="4309" w:type="dxa"/>
            <w:vAlign w:val="center"/>
          </w:tcPr>
          <w:p w14:paraId="53C9F55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游客、collector、manager、supervisor、admin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访问边界正确，越权被拦截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1814" w:type="dxa"/>
            <w:vAlign w:val="center"/>
          </w:tcPr>
          <w:p w14:paraId="05D6535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自动化通过，仍需浏览器人工复核导航可见性</w:t>
            </w:r>
          </w:p>
        </w:tc>
      </w:tr>
      <w:tr w:rsidR="005F5E57" w14:paraId="1E83DBFA" w14:textId="77777777">
        <w:trPr>
          <w:jc w:val="center"/>
        </w:trPr>
        <w:tc>
          <w:tcPr>
            <w:tcW w:w="1701" w:type="dxa"/>
            <w:vAlign w:val="center"/>
          </w:tcPr>
          <w:p w14:paraId="068F429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登录鉴权</w:t>
            </w:r>
            <w:proofErr w:type="spellEnd"/>
          </w:p>
        </w:tc>
        <w:tc>
          <w:tcPr>
            <w:tcW w:w="1020" w:type="dxa"/>
            <w:vAlign w:val="center"/>
          </w:tcPr>
          <w:p w14:paraId="40F96DE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P0</w:t>
            </w:r>
          </w:p>
        </w:tc>
        <w:tc>
          <w:tcPr>
            <w:tcW w:w="4309" w:type="dxa"/>
            <w:vAlign w:val="center"/>
          </w:tcPr>
          <w:p w14:paraId="3BFAC7E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JWT 登录、/me、禁用账号失效、非授权用户禁止访问接口。</w:t>
            </w:r>
          </w:p>
        </w:tc>
        <w:tc>
          <w:tcPr>
            <w:tcW w:w="1814" w:type="dxa"/>
            <w:vAlign w:val="center"/>
          </w:tcPr>
          <w:p w14:paraId="1ED2F81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后端自动化通过</w:t>
            </w:r>
            <w:proofErr w:type="spellEnd"/>
          </w:p>
        </w:tc>
      </w:tr>
      <w:tr w:rsidR="005F5E57" w14:paraId="7D464B62" w14:textId="77777777">
        <w:trPr>
          <w:jc w:val="center"/>
        </w:trPr>
        <w:tc>
          <w:tcPr>
            <w:tcW w:w="1701" w:type="dxa"/>
            <w:vAlign w:val="center"/>
          </w:tcPr>
          <w:p w14:paraId="439ACEF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三维浏览与渲染</w:t>
            </w:r>
            <w:proofErr w:type="spellEnd"/>
          </w:p>
        </w:tc>
        <w:tc>
          <w:tcPr>
            <w:tcW w:w="1020" w:type="dxa"/>
            <w:vAlign w:val="center"/>
          </w:tcPr>
          <w:p w14:paraId="250224E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P0</w:t>
            </w:r>
          </w:p>
        </w:tc>
        <w:tc>
          <w:tcPr>
            <w:tcW w:w="4309" w:type="dxa"/>
            <w:vAlign w:val="center"/>
          </w:tcPr>
          <w:p w14:paraId="5E4EAFF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游客可选择已发布数据，RAD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/datasets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加载，WASD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鼠标漫游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1814" w:type="dxa"/>
            <w:vAlign w:val="center"/>
          </w:tcPr>
          <w:p w14:paraId="0BC0C4B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构建通过，真实浏览器场景待人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工执行</w:t>
            </w:r>
            <w:proofErr w:type="gramEnd"/>
          </w:p>
        </w:tc>
      </w:tr>
      <w:tr w:rsidR="005F5E57" w14:paraId="68621461" w14:textId="77777777">
        <w:trPr>
          <w:jc w:val="center"/>
        </w:trPr>
        <w:tc>
          <w:tcPr>
            <w:tcW w:w="1701" w:type="dxa"/>
            <w:vAlign w:val="center"/>
          </w:tcPr>
          <w:p w14:paraId="0CC6D85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成果上传与发布</w:t>
            </w:r>
            <w:proofErr w:type="spellEnd"/>
          </w:p>
        </w:tc>
        <w:tc>
          <w:tcPr>
            <w:tcW w:w="1020" w:type="dxa"/>
            <w:vAlign w:val="center"/>
          </w:tcPr>
          <w:p w14:paraId="4365CD6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P0</w:t>
            </w:r>
          </w:p>
        </w:tc>
        <w:tc>
          <w:tcPr>
            <w:tcW w:w="4309" w:type="dxa"/>
            <w:vAlign w:val="center"/>
          </w:tcPr>
          <w:p w14:paraId="3384EB4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PLY/RAD 上传、转换任务、失败保留、发布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后游客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可见。</w:t>
            </w:r>
          </w:p>
        </w:tc>
        <w:tc>
          <w:tcPr>
            <w:tcW w:w="1814" w:type="dxa"/>
            <w:vAlign w:val="center"/>
          </w:tcPr>
          <w:p w14:paraId="0D4342B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后端大部分自动化通过，上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传失败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重试顺序复测通过</w:t>
            </w:r>
          </w:p>
        </w:tc>
      </w:tr>
      <w:tr w:rsidR="005F5E57" w14:paraId="572E866F" w14:textId="77777777">
        <w:trPr>
          <w:jc w:val="center"/>
        </w:trPr>
        <w:tc>
          <w:tcPr>
            <w:tcW w:w="1701" w:type="dxa"/>
            <w:vAlign w:val="center"/>
          </w:tcPr>
          <w:p w14:paraId="15B4C12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基础量测</w:t>
            </w:r>
            <w:proofErr w:type="spellEnd"/>
          </w:p>
        </w:tc>
        <w:tc>
          <w:tcPr>
            <w:tcW w:w="1020" w:type="dxa"/>
            <w:vAlign w:val="center"/>
          </w:tcPr>
          <w:p w14:paraId="5262CEE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P0</w:t>
            </w:r>
          </w:p>
        </w:tc>
        <w:tc>
          <w:tcPr>
            <w:tcW w:w="4309" w:type="dxa"/>
            <w:vAlign w:val="center"/>
          </w:tcPr>
          <w:p w14:paraId="33A9718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距离/高度按三维点和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upAxis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 计算，可保存记录。</w:t>
            </w:r>
          </w:p>
        </w:tc>
        <w:tc>
          <w:tcPr>
            <w:tcW w:w="1814" w:type="dxa"/>
            <w:vAlign w:val="center"/>
          </w:tcPr>
          <w:p w14:paraId="0675258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前端数学和后端记录自动化通过</w:t>
            </w:r>
          </w:p>
        </w:tc>
      </w:tr>
      <w:tr w:rsidR="005F5E57" w14:paraId="3A2DBEE3" w14:textId="77777777">
        <w:trPr>
          <w:jc w:val="center"/>
        </w:trPr>
        <w:tc>
          <w:tcPr>
            <w:tcW w:w="1701" w:type="dxa"/>
            <w:vAlign w:val="center"/>
          </w:tcPr>
          <w:p w14:paraId="2EE845F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监管看板</w:t>
            </w:r>
            <w:proofErr w:type="spellEnd"/>
          </w:p>
        </w:tc>
        <w:tc>
          <w:tcPr>
            <w:tcW w:w="1020" w:type="dxa"/>
            <w:vAlign w:val="center"/>
          </w:tcPr>
          <w:p w14:paraId="1FD0CEF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P1</w:t>
            </w:r>
          </w:p>
        </w:tc>
        <w:tc>
          <w:tcPr>
            <w:tcW w:w="4309" w:type="dxa"/>
            <w:vAlign w:val="center"/>
          </w:tcPr>
          <w:p w14:paraId="28A01F4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统计成果总量、覆盖、数据时点、点数量和渲染预算。</w:t>
            </w:r>
          </w:p>
        </w:tc>
        <w:tc>
          <w:tcPr>
            <w:tcW w:w="1814" w:type="dxa"/>
            <w:vAlign w:val="center"/>
          </w:tcPr>
          <w:p w14:paraId="21DD19A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后端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summary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自动化通过</w:t>
            </w:r>
            <w:proofErr w:type="spellEnd"/>
          </w:p>
        </w:tc>
      </w:tr>
      <w:tr w:rsidR="005F5E57" w14:paraId="2F5B2FB6" w14:textId="77777777">
        <w:trPr>
          <w:jc w:val="center"/>
        </w:trPr>
        <w:tc>
          <w:tcPr>
            <w:tcW w:w="1701" w:type="dxa"/>
            <w:vAlign w:val="center"/>
          </w:tcPr>
          <w:p w14:paraId="0800CC2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汇报导出</w:t>
            </w:r>
            <w:proofErr w:type="spellEnd"/>
          </w:p>
        </w:tc>
        <w:tc>
          <w:tcPr>
            <w:tcW w:w="1020" w:type="dxa"/>
            <w:vAlign w:val="center"/>
          </w:tcPr>
          <w:p w14:paraId="21A5BFA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P1</w:t>
            </w:r>
          </w:p>
        </w:tc>
        <w:tc>
          <w:tcPr>
            <w:tcW w:w="4309" w:type="dxa"/>
            <w:vAlign w:val="center"/>
          </w:tcPr>
          <w:p w14:paraId="6EB6335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生成 PDF/JSON 材料并记录导出历史。</w:t>
            </w:r>
          </w:p>
        </w:tc>
        <w:tc>
          <w:tcPr>
            <w:tcW w:w="1814" w:type="dxa"/>
            <w:vAlign w:val="center"/>
          </w:tcPr>
          <w:p w14:paraId="5EDBBFD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PDF 导出稳定失败，需修复</w:t>
            </w:r>
          </w:p>
        </w:tc>
      </w:tr>
      <w:tr w:rsidR="005F5E57" w14:paraId="7C4B737D" w14:textId="77777777">
        <w:trPr>
          <w:jc w:val="center"/>
        </w:trPr>
        <w:tc>
          <w:tcPr>
            <w:tcW w:w="1701" w:type="dxa"/>
            <w:vAlign w:val="center"/>
          </w:tcPr>
          <w:p w14:paraId="5842311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用户管理</w:t>
            </w:r>
            <w:proofErr w:type="spellEnd"/>
          </w:p>
        </w:tc>
        <w:tc>
          <w:tcPr>
            <w:tcW w:w="1020" w:type="dxa"/>
            <w:vAlign w:val="center"/>
          </w:tcPr>
          <w:p w14:paraId="7E61D5E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P1</w:t>
            </w:r>
          </w:p>
        </w:tc>
        <w:tc>
          <w:tcPr>
            <w:tcW w:w="4309" w:type="dxa"/>
            <w:vAlign w:val="center"/>
          </w:tcPr>
          <w:p w14:paraId="0A5818F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需求清单写明监管部门可维护用户。</w:t>
            </w:r>
          </w:p>
        </w:tc>
        <w:tc>
          <w:tcPr>
            <w:tcW w:w="1814" w:type="dxa"/>
            <w:vAlign w:val="center"/>
          </w:tcPr>
          <w:p w14:paraId="70C2CD5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实现限定 admin，需确认需求变更或调整权限</w:t>
            </w:r>
          </w:p>
        </w:tc>
      </w:tr>
      <w:tr w:rsidR="005F5E57" w14:paraId="08571F41" w14:textId="77777777">
        <w:trPr>
          <w:jc w:val="center"/>
        </w:trPr>
        <w:tc>
          <w:tcPr>
            <w:tcW w:w="1701" w:type="dxa"/>
            <w:vAlign w:val="center"/>
          </w:tcPr>
          <w:p w14:paraId="759A854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工程化验证</w:t>
            </w:r>
            <w:proofErr w:type="spellEnd"/>
          </w:p>
        </w:tc>
        <w:tc>
          <w:tcPr>
            <w:tcW w:w="1020" w:type="dxa"/>
            <w:vAlign w:val="center"/>
          </w:tcPr>
          <w:p w14:paraId="43F90E2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P2</w:t>
            </w:r>
          </w:p>
        </w:tc>
        <w:tc>
          <w:tcPr>
            <w:tcW w:w="4309" w:type="dxa"/>
            <w:vAlign w:val="center"/>
          </w:tcPr>
          <w:p w14:paraId="449FC72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typecheck、test、build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可执行，README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可指导本地运行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1814" w:type="dxa"/>
            <w:vAlign w:val="center"/>
          </w:tcPr>
          <w:p w14:paraId="40A801B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前后端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typecheck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/build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</w:tr>
    </w:tbl>
    <w:p w14:paraId="1156BC8F" w14:textId="77777777" w:rsidR="005F5E57" w:rsidRDefault="005F5E57">
      <w:pPr>
        <w:spacing w:after="80"/>
        <w:rPr>
          <w:color w:val="auto"/>
        </w:rPr>
      </w:pPr>
    </w:p>
    <w:p w14:paraId="478C796A" w14:textId="77777777" w:rsidR="005F5E57" w:rsidRDefault="00000000">
      <w:pPr>
        <w:pStyle w:val="1"/>
        <w:spacing w:before="280" w:after="160" w:line="312" w:lineRule="auto"/>
        <w:rPr>
          <w:color w:val="auto"/>
        </w:rPr>
      </w:pPr>
      <w:bookmarkStart w:id="7" w:name="_Toc19948"/>
      <w:r>
        <w:rPr>
          <w:rFonts w:ascii="Times New Roman" w:eastAsia="黑体" w:hAnsi="Times New Roman"/>
          <w:color w:val="auto"/>
        </w:rPr>
        <w:lastRenderedPageBreak/>
        <w:t xml:space="preserve">5 </w:t>
      </w:r>
      <w:proofErr w:type="spellStart"/>
      <w:r>
        <w:rPr>
          <w:rFonts w:ascii="Times New Roman" w:eastAsia="黑体" w:hAnsi="Times New Roman"/>
          <w:color w:val="auto"/>
        </w:rPr>
        <w:t>测试环境与数据</w:t>
      </w:r>
      <w:bookmarkEnd w:id="7"/>
      <w:proofErr w:type="spellEnd"/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77"/>
      </w:tblGrid>
      <w:tr w:rsidR="005F5E57" w14:paraId="4DF1A73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31AAB9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6577" w:type="dxa"/>
            <w:shd w:val="clear" w:color="auto" w:fill="D9EAF7"/>
            <w:vAlign w:val="center"/>
          </w:tcPr>
          <w:p w14:paraId="61351EF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配置或结果</w:t>
            </w:r>
            <w:proofErr w:type="spellEnd"/>
          </w:p>
        </w:tc>
      </w:tr>
      <w:tr w:rsidR="005F5E57" w14:paraId="6757B0CE" w14:textId="77777777">
        <w:trPr>
          <w:jc w:val="center"/>
        </w:trPr>
        <w:tc>
          <w:tcPr>
            <w:tcW w:w="2268" w:type="dxa"/>
            <w:vAlign w:val="center"/>
          </w:tcPr>
          <w:p w14:paraId="4AA9FA9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测试日期</w:t>
            </w:r>
            <w:proofErr w:type="spellEnd"/>
          </w:p>
        </w:tc>
        <w:tc>
          <w:tcPr>
            <w:tcW w:w="6577" w:type="dxa"/>
            <w:vAlign w:val="center"/>
          </w:tcPr>
          <w:p w14:paraId="75FF89D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2026 年 7 月 3 日</w:t>
            </w:r>
          </w:p>
        </w:tc>
      </w:tr>
      <w:tr w:rsidR="005F5E57" w14:paraId="4A18DAE6" w14:textId="77777777">
        <w:trPr>
          <w:jc w:val="center"/>
        </w:trPr>
        <w:tc>
          <w:tcPr>
            <w:tcW w:w="2268" w:type="dxa"/>
            <w:vAlign w:val="center"/>
          </w:tcPr>
          <w:p w14:paraId="2A26B59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测试位置</w:t>
            </w:r>
            <w:proofErr w:type="spellEnd"/>
          </w:p>
        </w:tc>
        <w:tc>
          <w:tcPr>
            <w:tcW w:w="6577" w:type="dxa"/>
            <w:vAlign w:val="center"/>
          </w:tcPr>
          <w:p w14:paraId="2A10304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D:\大二下\课内\软件工程\SightCloud-main</w:t>
            </w:r>
          </w:p>
        </w:tc>
      </w:tr>
      <w:tr w:rsidR="005F5E57" w14:paraId="7E501D12" w14:textId="77777777">
        <w:trPr>
          <w:jc w:val="center"/>
        </w:trPr>
        <w:tc>
          <w:tcPr>
            <w:tcW w:w="2268" w:type="dxa"/>
            <w:vAlign w:val="center"/>
          </w:tcPr>
          <w:p w14:paraId="369291D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前端版本</w:t>
            </w:r>
            <w:proofErr w:type="spellEnd"/>
          </w:p>
        </w:tc>
        <w:tc>
          <w:tcPr>
            <w:tcW w:w="6577" w:type="dxa"/>
            <w:vAlign w:val="center"/>
          </w:tcPr>
          <w:p w14:paraId="2FF2526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SightCloud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-main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本地工作区版本</w:t>
            </w:r>
            <w:proofErr w:type="spellEnd"/>
          </w:p>
        </w:tc>
      </w:tr>
      <w:tr w:rsidR="005F5E57" w14:paraId="043F1654" w14:textId="77777777">
        <w:trPr>
          <w:jc w:val="center"/>
        </w:trPr>
        <w:tc>
          <w:tcPr>
            <w:tcW w:w="2268" w:type="dxa"/>
            <w:vAlign w:val="center"/>
          </w:tcPr>
          <w:p w14:paraId="62782BB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后端版本</w:t>
            </w:r>
            <w:proofErr w:type="spellEnd"/>
          </w:p>
        </w:tc>
        <w:tc>
          <w:tcPr>
            <w:tcW w:w="6577" w:type="dxa"/>
            <w:vAlign w:val="center"/>
          </w:tcPr>
          <w:p w14:paraId="3731957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SightCloud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-server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本地工作区版本</w:t>
            </w:r>
            <w:proofErr w:type="spellEnd"/>
          </w:p>
        </w:tc>
      </w:tr>
      <w:tr w:rsidR="005F5E57" w14:paraId="2CD3B54C" w14:textId="77777777">
        <w:trPr>
          <w:jc w:val="center"/>
        </w:trPr>
        <w:tc>
          <w:tcPr>
            <w:tcW w:w="2268" w:type="dxa"/>
            <w:vAlign w:val="center"/>
          </w:tcPr>
          <w:p w14:paraId="034834D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运行工具</w:t>
            </w:r>
            <w:proofErr w:type="spellEnd"/>
          </w:p>
        </w:tc>
        <w:tc>
          <w:tcPr>
            <w:tcW w:w="6577" w:type="dxa"/>
            <w:vAlign w:val="center"/>
          </w:tcPr>
          <w:p w14:paraId="041ECE0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11.7.0、Vitest 2.1.8、Vite 6.4.3、TypeScript 5.7.2</w:t>
            </w:r>
          </w:p>
        </w:tc>
      </w:tr>
      <w:tr w:rsidR="005F5E57" w14:paraId="332EC653" w14:textId="77777777">
        <w:trPr>
          <w:jc w:val="center"/>
        </w:trPr>
        <w:tc>
          <w:tcPr>
            <w:tcW w:w="2268" w:type="dxa"/>
            <w:vAlign w:val="center"/>
          </w:tcPr>
          <w:p w14:paraId="50DEF6A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数据库</w:t>
            </w:r>
            <w:proofErr w:type="spellEnd"/>
          </w:p>
        </w:tc>
        <w:tc>
          <w:tcPr>
            <w:tcW w:w="6577" w:type="dxa"/>
            <w:vAlign w:val="center"/>
          </w:tcPr>
          <w:p w14:paraId="14A904E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后端测试使用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prisma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test.db，Prisma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Client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已通过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prisma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generate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生成</w:t>
            </w:r>
            <w:proofErr w:type="spellEnd"/>
          </w:p>
        </w:tc>
      </w:tr>
      <w:tr w:rsidR="005F5E57" w14:paraId="33B645DC" w14:textId="77777777">
        <w:trPr>
          <w:jc w:val="center"/>
        </w:trPr>
        <w:tc>
          <w:tcPr>
            <w:tcW w:w="2268" w:type="dxa"/>
            <w:vAlign w:val="center"/>
          </w:tcPr>
          <w:p w14:paraId="247B29E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默认账号</w:t>
            </w:r>
            <w:proofErr w:type="spellEnd"/>
          </w:p>
        </w:tc>
        <w:tc>
          <w:tcPr>
            <w:tcW w:w="6577" w:type="dxa"/>
            <w:vAlign w:val="center"/>
          </w:tcPr>
          <w:p w14:paraId="2403754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collector、manager、supervisor、admin，初始口令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SightCloud@2026</w:t>
            </w:r>
          </w:p>
        </w:tc>
      </w:tr>
      <w:tr w:rsidR="005F5E57" w14:paraId="021830D2" w14:textId="77777777">
        <w:trPr>
          <w:jc w:val="center"/>
        </w:trPr>
        <w:tc>
          <w:tcPr>
            <w:tcW w:w="2268" w:type="dxa"/>
            <w:vAlign w:val="center"/>
          </w:tcPr>
          <w:p w14:paraId="72A2DD7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工具链备注</w:t>
            </w:r>
            <w:proofErr w:type="spellEnd"/>
          </w:p>
        </w:tc>
        <w:tc>
          <w:tcPr>
            <w:tcW w:w="6577" w:type="dxa"/>
            <w:vAlign w:val="center"/>
          </w:tcPr>
          <w:p w14:paraId="6D160DB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系统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入口缺失，本轮使用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bundled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安装依赖并执行项目脚本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1D6F5A59" w14:textId="77777777">
        <w:trPr>
          <w:jc w:val="center"/>
        </w:trPr>
        <w:tc>
          <w:tcPr>
            <w:tcW w:w="2268" w:type="dxa"/>
            <w:vAlign w:val="center"/>
          </w:tcPr>
          <w:p w14:paraId="7515A2F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人工浏览器验收</w:t>
            </w:r>
            <w:proofErr w:type="spellEnd"/>
          </w:p>
        </w:tc>
        <w:tc>
          <w:tcPr>
            <w:tcW w:w="6577" w:type="dxa"/>
            <w:vAlign w:val="center"/>
          </w:tcPr>
          <w:p w14:paraId="5A19737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本轮文档生成阶段未启动完整前后端 UI 人工验收，需按附录用例继续执行。</w:t>
            </w:r>
          </w:p>
        </w:tc>
      </w:tr>
    </w:tbl>
    <w:p w14:paraId="53E9D210" w14:textId="77777777" w:rsidR="005F5E57" w:rsidRDefault="005F5E57">
      <w:pPr>
        <w:spacing w:after="80"/>
        <w:rPr>
          <w:color w:val="auto"/>
          <w:lang w:eastAsia="zh-CN"/>
        </w:rPr>
      </w:pPr>
    </w:p>
    <w:p w14:paraId="4C2C7F76" w14:textId="77777777" w:rsidR="005F5E57" w:rsidRDefault="00000000">
      <w:pPr>
        <w:pStyle w:val="1"/>
        <w:spacing w:before="280" w:after="160" w:line="312" w:lineRule="auto"/>
        <w:rPr>
          <w:color w:val="auto"/>
        </w:rPr>
      </w:pPr>
      <w:bookmarkStart w:id="8" w:name="_Toc2133"/>
      <w:r>
        <w:rPr>
          <w:rFonts w:ascii="Times New Roman" w:eastAsia="黑体" w:hAnsi="Times New Roman"/>
          <w:color w:val="auto"/>
        </w:rPr>
        <w:t xml:space="preserve">6 </w:t>
      </w:r>
      <w:proofErr w:type="spellStart"/>
      <w:r>
        <w:rPr>
          <w:rFonts w:ascii="Times New Roman" w:eastAsia="黑体" w:hAnsi="Times New Roman"/>
          <w:color w:val="auto"/>
        </w:rPr>
        <w:t>测试用例设计</w:t>
      </w:r>
      <w:bookmarkEnd w:id="8"/>
      <w:proofErr w:type="spellEnd"/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134"/>
        <w:gridCol w:w="2835"/>
        <w:gridCol w:w="1134"/>
        <w:gridCol w:w="2835"/>
      </w:tblGrid>
      <w:tr w:rsidR="005F5E57" w14:paraId="00C1148D" w14:textId="77777777">
        <w:trPr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6222AEE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用例编号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679DAAD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模块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26B0C84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测试目标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670076D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方法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17DC7D5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预期结果</w:t>
            </w:r>
            <w:proofErr w:type="spellEnd"/>
          </w:p>
        </w:tc>
      </w:tr>
      <w:tr w:rsidR="005F5E57" w14:paraId="6BD44347" w14:textId="77777777">
        <w:trPr>
          <w:jc w:val="center"/>
        </w:trPr>
        <w:tc>
          <w:tcPr>
            <w:tcW w:w="907" w:type="dxa"/>
            <w:vAlign w:val="center"/>
          </w:tcPr>
          <w:p w14:paraId="0A3E239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TC-01</w:t>
            </w:r>
          </w:p>
        </w:tc>
        <w:tc>
          <w:tcPr>
            <w:tcW w:w="1134" w:type="dxa"/>
            <w:vAlign w:val="center"/>
          </w:tcPr>
          <w:p w14:paraId="0CE729F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游客浏览</w:t>
            </w:r>
            <w:proofErr w:type="spellEnd"/>
          </w:p>
        </w:tc>
        <w:tc>
          <w:tcPr>
            <w:tcW w:w="2835" w:type="dxa"/>
            <w:vAlign w:val="center"/>
          </w:tcPr>
          <w:p w14:paraId="1B411E1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访问根路径后进入三维浏览页，游客只看到公开浏览入口。</w:t>
            </w:r>
          </w:p>
        </w:tc>
        <w:tc>
          <w:tcPr>
            <w:tcW w:w="1134" w:type="dxa"/>
            <w:vAlign w:val="center"/>
          </w:tcPr>
          <w:p w14:paraId="2C2B38A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场景法</w:t>
            </w:r>
            <w:proofErr w:type="spellEnd"/>
          </w:p>
        </w:tc>
        <w:tc>
          <w:tcPr>
            <w:tcW w:w="2835" w:type="dxa"/>
            <w:vAlign w:val="center"/>
          </w:tcPr>
          <w:p w14:paraId="1128F88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路由重定向到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browse，管理入口不可见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104F53E4" w14:textId="77777777">
        <w:trPr>
          <w:jc w:val="center"/>
        </w:trPr>
        <w:tc>
          <w:tcPr>
            <w:tcW w:w="907" w:type="dxa"/>
            <w:vAlign w:val="center"/>
          </w:tcPr>
          <w:p w14:paraId="4925DB4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TC-02</w:t>
            </w:r>
          </w:p>
        </w:tc>
        <w:tc>
          <w:tcPr>
            <w:tcW w:w="1134" w:type="dxa"/>
            <w:vAlign w:val="center"/>
          </w:tcPr>
          <w:p w14:paraId="4C59811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登录鉴权</w:t>
            </w:r>
            <w:proofErr w:type="spellEnd"/>
          </w:p>
        </w:tc>
        <w:tc>
          <w:tcPr>
            <w:tcW w:w="2835" w:type="dxa"/>
            <w:vAlign w:val="center"/>
          </w:tcPr>
          <w:p w14:paraId="20BB255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collector、manager、supervisor、admin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使用默认口令登录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1134" w:type="dxa"/>
            <w:vAlign w:val="center"/>
          </w:tcPr>
          <w:p w14:paraId="4693E1A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等价类</w:t>
            </w:r>
            <w:proofErr w:type="spellEnd"/>
          </w:p>
        </w:tc>
        <w:tc>
          <w:tcPr>
            <w:tcW w:w="2835" w:type="dxa"/>
            <w:vAlign w:val="center"/>
          </w:tcPr>
          <w:p w14:paraId="3244B13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账号角色匹配时登录成功，角色不符或禁用账号失败。</w:t>
            </w:r>
          </w:p>
        </w:tc>
      </w:tr>
      <w:tr w:rsidR="005F5E57" w14:paraId="5646DDD8" w14:textId="77777777">
        <w:trPr>
          <w:jc w:val="center"/>
        </w:trPr>
        <w:tc>
          <w:tcPr>
            <w:tcW w:w="907" w:type="dxa"/>
            <w:vAlign w:val="center"/>
          </w:tcPr>
          <w:p w14:paraId="4E51FB3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TC-03</w:t>
            </w:r>
          </w:p>
        </w:tc>
        <w:tc>
          <w:tcPr>
            <w:tcW w:w="1134" w:type="dxa"/>
            <w:vAlign w:val="center"/>
          </w:tcPr>
          <w:p w14:paraId="3A1E447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权限控制</w:t>
            </w:r>
            <w:proofErr w:type="spellEnd"/>
          </w:p>
        </w:tc>
        <w:tc>
          <w:tcPr>
            <w:tcW w:w="2835" w:type="dxa"/>
            <w:vAlign w:val="center"/>
          </w:tcPr>
          <w:p w14:paraId="363575E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不同角色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访问非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授权路由或接口。</w:t>
            </w:r>
          </w:p>
        </w:tc>
        <w:tc>
          <w:tcPr>
            <w:tcW w:w="1134" w:type="dxa"/>
            <w:vAlign w:val="center"/>
          </w:tcPr>
          <w:p w14:paraId="3BF7FAC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黑盒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异常</w:t>
            </w:r>
            <w:proofErr w:type="spellEnd"/>
          </w:p>
        </w:tc>
        <w:tc>
          <w:tcPr>
            <w:tcW w:w="2835" w:type="dxa"/>
            <w:vAlign w:val="center"/>
          </w:tcPr>
          <w:p w14:paraId="335B729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前端回退浏览页，后端返回 403 或 401。</w:t>
            </w:r>
          </w:p>
        </w:tc>
      </w:tr>
      <w:tr w:rsidR="005F5E57" w14:paraId="16163000" w14:textId="77777777">
        <w:trPr>
          <w:jc w:val="center"/>
        </w:trPr>
        <w:tc>
          <w:tcPr>
            <w:tcW w:w="907" w:type="dxa"/>
            <w:vAlign w:val="center"/>
          </w:tcPr>
          <w:p w14:paraId="77B9980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TC-04</w:t>
            </w:r>
          </w:p>
        </w:tc>
        <w:tc>
          <w:tcPr>
            <w:tcW w:w="1134" w:type="dxa"/>
            <w:vAlign w:val="center"/>
          </w:tcPr>
          <w:p w14:paraId="26097E3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成果上传</w:t>
            </w:r>
            <w:proofErr w:type="spellEnd"/>
          </w:p>
        </w:tc>
        <w:tc>
          <w:tcPr>
            <w:tcW w:w="2835" w:type="dxa"/>
            <w:vAlign w:val="center"/>
          </w:tcPr>
          <w:p w14:paraId="553ABBD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上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传有效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 RAD/PLY 并填写景区、区域、批次、时间。</w:t>
            </w:r>
          </w:p>
        </w:tc>
        <w:tc>
          <w:tcPr>
            <w:tcW w:w="1134" w:type="dxa"/>
            <w:vAlign w:val="center"/>
          </w:tcPr>
          <w:p w14:paraId="4945477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场景法</w:t>
            </w:r>
            <w:proofErr w:type="spellEnd"/>
          </w:p>
        </w:tc>
        <w:tc>
          <w:tcPr>
            <w:tcW w:w="2835" w:type="dxa"/>
            <w:vAlign w:val="center"/>
          </w:tcPr>
          <w:p w14:paraId="01D2FBE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创建成果版本和转换任务，状态流正确。</w:t>
            </w:r>
          </w:p>
        </w:tc>
      </w:tr>
      <w:tr w:rsidR="005F5E57" w14:paraId="6105D2DC" w14:textId="77777777">
        <w:trPr>
          <w:jc w:val="center"/>
        </w:trPr>
        <w:tc>
          <w:tcPr>
            <w:tcW w:w="907" w:type="dxa"/>
            <w:vAlign w:val="center"/>
          </w:tcPr>
          <w:p w14:paraId="6C3C1F2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TC-05</w:t>
            </w:r>
          </w:p>
        </w:tc>
        <w:tc>
          <w:tcPr>
            <w:tcW w:w="1134" w:type="dxa"/>
            <w:vAlign w:val="center"/>
          </w:tcPr>
          <w:p w14:paraId="59832F7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转换失败</w:t>
            </w:r>
            <w:proofErr w:type="spellEnd"/>
          </w:p>
        </w:tc>
        <w:tc>
          <w:tcPr>
            <w:tcW w:w="2835" w:type="dxa"/>
            <w:vAlign w:val="center"/>
          </w:tcPr>
          <w:p w14:paraId="18C1F46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上传不可转换文件并重试失败版本。</w:t>
            </w:r>
          </w:p>
        </w:tc>
        <w:tc>
          <w:tcPr>
            <w:tcW w:w="1134" w:type="dxa"/>
            <w:vAlign w:val="center"/>
          </w:tcPr>
          <w:p w14:paraId="63C8ED8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错误推测</w:t>
            </w:r>
            <w:proofErr w:type="spellEnd"/>
          </w:p>
        </w:tc>
        <w:tc>
          <w:tcPr>
            <w:tcW w:w="2835" w:type="dxa"/>
            <w:vAlign w:val="center"/>
          </w:tcPr>
          <w:p w14:paraId="2E4D280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记录失败原因，重试后可按流程继续，不覆盖已发布版本。</w:t>
            </w:r>
          </w:p>
        </w:tc>
      </w:tr>
      <w:tr w:rsidR="005F5E57" w14:paraId="29ED68D6" w14:textId="77777777">
        <w:trPr>
          <w:jc w:val="center"/>
        </w:trPr>
        <w:tc>
          <w:tcPr>
            <w:tcW w:w="907" w:type="dxa"/>
            <w:vAlign w:val="center"/>
          </w:tcPr>
          <w:p w14:paraId="377729D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TC-06</w:t>
            </w:r>
          </w:p>
        </w:tc>
        <w:tc>
          <w:tcPr>
            <w:tcW w:w="1134" w:type="dxa"/>
            <w:vAlign w:val="center"/>
          </w:tcPr>
          <w:p w14:paraId="718D413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发布流程</w:t>
            </w:r>
            <w:proofErr w:type="spellEnd"/>
          </w:p>
        </w:tc>
        <w:tc>
          <w:tcPr>
            <w:tcW w:w="2835" w:type="dxa"/>
            <w:vAlign w:val="center"/>
          </w:tcPr>
          <w:p w14:paraId="530B136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待发布版本手动发布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后游客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可见。</w:t>
            </w:r>
          </w:p>
        </w:tc>
        <w:tc>
          <w:tcPr>
            <w:tcW w:w="1134" w:type="dxa"/>
            <w:vAlign w:val="center"/>
          </w:tcPr>
          <w:p w14:paraId="6AF5049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场景法</w:t>
            </w:r>
            <w:proofErr w:type="spellEnd"/>
          </w:p>
        </w:tc>
        <w:tc>
          <w:tcPr>
            <w:tcW w:w="2835" w:type="dxa"/>
            <w:vAlign w:val="center"/>
          </w:tcPr>
          <w:p w14:paraId="54BE772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currentVersion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更新，旧版本替换，游客列表出现已发布数据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33AEBCFB" w14:textId="77777777">
        <w:trPr>
          <w:jc w:val="center"/>
        </w:trPr>
        <w:tc>
          <w:tcPr>
            <w:tcW w:w="907" w:type="dxa"/>
            <w:vAlign w:val="center"/>
          </w:tcPr>
          <w:p w14:paraId="13DB9B8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TC-07</w:t>
            </w:r>
          </w:p>
        </w:tc>
        <w:tc>
          <w:tcPr>
            <w:tcW w:w="1134" w:type="dxa"/>
            <w:vAlign w:val="center"/>
          </w:tcPr>
          <w:p w14:paraId="6AEA765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三维渲染</w:t>
            </w:r>
            <w:proofErr w:type="spellEnd"/>
          </w:p>
        </w:tc>
        <w:tc>
          <w:tcPr>
            <w:tcW w:w="2835" w:type="dxa"/>
            <w:vAlign w:val="center"/>
          </w:tcPr>
          <w:p w14:paraId="3FC9C6F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浏览页加载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/datasets 下 RAD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数据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1134" w:type="dxa"/>
            <w:vAlign w:val="center"/>
          </w:tcPr>
          <w:p w14:paraId="3AE2946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人工验收</w:t>
            </w:r>
            <w:proofErr w:type="spellEnd"/>
          </w:p>
        </w:tc>
        <w:tc>
          <w:tcPr>
            <w:tcW w:w="2835" w:type="dxa"/>
            <w:vAlign w:val="center"/>
          </w:tcPr>
          <w:p w14:paraId="2164D0E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场景可见、相机初始位置正确、漫游流畅。</w:t>
            </w:r>
          </w:p>
        </w:tc>
      </w:tr>
      <w:tr w:rsidR="005F5E57" w14:paraId="3B1D500B" w14:textId="77777777">
        <w:trPr>
          <w:jc w:val="center"/>
        </w:trPr>
        <w:tc>
          <w:tcPr>
            <w:tcW w:w="907" w:type="dxa"/>
            <w:vAlign w:val="center"/>
          </w:tcPr>
          <w:p w14:paraId="5194B03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TC-08</w:t>
            </w:r>
          </w:p>
        </w:tc>
        <w:tc>
          <w:tcPr>
            <w:tcW w:w="1134" w:type="dxa"/>
            <w:vAlign w:val="center"/>
          </w:tcPr>
          <w:p w14:paraId="50390F5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空间量测</w:t>
            </w:r>
            <w:proofErr w:type="spellEnd"/>
          </w:p>
        </w:tc>
        <w:tc>
          <w:tcPr>
            <w:tcW w:w="2835" w:type="dxa"/>
            <w:vAlign w:val="center"/>
          </w:tcPr>
          <w:p w14:paraId="380D480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选择距离/高度工具并拾取两点。</w:t>
            </w:r>
          </w:p>
        </w:tc>
        <w:tc>
          <w:tcPr>
            <w:tcW w:w="1134" w:type="dxa"/>
            <w:vAlign w:val="center"/>
          </w:tcPr>
          <w:p w14:paraId="709117D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边界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场景</w:t>
            </w:r>
            <w:proofErr w:type="spellEnd"/>
          </w:p>
        </w:tc>
        <w:tc>
          <w:tcPr>
            <w:tcW w:w="2835" w:type="dxa"/>
            <w:vAlign w:val="center"/>
          </w:tcPr>
          <w:p w14:paraId="094BC6F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两点产生测量值；不足两点不产生结果。</w:t>
            </w:r>
          </w:p>
        </w:tc>
      </w:tr>
      <w:tr w:rsidR="005F5E57" w14:paraId="7C7EEAC8" w14:textId="77777777">
        <w:trPr>
          <w:jc w:val="center"/>
        </w:trPr>
        <w:tc>
          <w:tcPr>
            <w:tcW w:w="907" w:type="dxa"/>
            <w:vAlign w:val="center"/>
          </w:tcPr>
          <w:p w14:paraId="6E948D0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lastRenderedPageBreak/>
              <w:t>TC-09</w:t>
            </w:r>
          </w:p>
        </w:tc>
        <w:tc>
          <w:tcPr>
            <w:tcW w:w="1134" w:type="dxa"/>
            <w:vAlign w:val="center"/>
          </w:tcPr>
          <w:p w14:paraId="53F47B3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量测保存</w:t>
            </w:r>
            <w:proofErr w:type="spellEnd"/>
          </w:p>
        </w:tc>
        <w:tc>
          <w:tcPr>
            <w:tcW w:w="2835" w:type="dxa"/>
            <w:vAlign w:val="center"/>
          </w:tcPr>
          <w:p w14:paraId="65272C0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manager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保存距离量测记录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1134" w:type="dxa"/>
            <w:vAlign w:val="center"/>
          </w:tcPr>
          <w:p w14:paraId="2AD0832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接口测试</w:t>
            </w:r>
            <w:proofErr w:type="spellEnd"/>
          </w:p>
        </w:tc>
        <w:tc>
          <w:tcPr>
            <w:tcW w:w="2835" w:type="dxa"/>
            <w:vAlign w:val="center"/>
          </w:tcPr>
          <w:p w14:paraId="1C441FA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后端返回 201，列表可查询，归档后状态变更。</w:t>
            </w:r>
          </w:p>
        </w:tc>
      </w:tr>
      <w:tr w:rsidR="005F5E57" w14:paraId="3DE5C263" w14:textId="77777777">
        <w:trPr>
          <w:jc w:val="center"/>
        </w:trPr>
        <w:tc>
          <w:tcPr>
            <w:tcW w:w="907" w:type="dxa"/>
            <w:vAlign w:val="center"/>
          </w:tcPr>
          <w:p w14:paraId="2C0205C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TC-10</w:t>
            </w:r>
          </w:p>
        </w:tc>
        <w:tc>
          <w:tcPr>
            <w:tcW w:w="1134" w:type="dxa"/>
            <w:vAlign w:val="center"/>
          </w:tcPr>
          <w:p w14:paraId="64A548C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监管看板</w:t>
            </w:r>
            <w:proofErr w:type="spellEnd"/>
          </w:p>
        </w:tc>
        <w:tc>
          <w:tcPr>
            <w:tcW w:w="2835" w:type="dxa"/>
            <w:vAlign w:val="center"/>
          </w:tcPr>
          <w:p w14:paraId="33E6338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supervisor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查看统计摘要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1134" w:type="dxa"/>
            <w:vAlign w:val="center"/>
          </w:tcPr>
          <w:p w14:paraId="2153296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接口测试</w:t>
            </w:r>
            <w:proofErr w:type="spellEnd"/>
          </w:p>
        </w:tc>
        <w:tc>
          <w:tcPr>
            <w:tcW w:w="2835" w:type="dxa"/>
            <w:vAlign w:val="center"/>
          </w:tcPr>
          <w:p w14:paraId="0E67C46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成果数量、覆盖、点数、预算等统计正确。</w:t>
            </w:r>
          </w:p>
        </w:tc>
      </w:tr>
      <w:tr w:rsidR="005F5E57" w14:paraId="143CE27A" w14:textId="77777777">
        <w:trPr>
          <w:jc w:val="center"/>
        </w:trPr>
        <w:tc>
          <w:tcPr>
            <w:tcW w:w="907" w:type="dxa"/>
            <w:vAlign w:val="center"/>
          </w:tcPr>
          <w:p w14:paraId="325F213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TC-11</w:t>
            </w:r>
          </w:p>
        </w:tc>
        <w:tc>
          <w:tcPr>
            <w:tcW w:w="1134" w:type="dxa"/>
            <w:vAlign w:val="center"/>
          </w:tcPr>
          <w:p w14:paraId="0689046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监管导出</w:t>
            </w:r>
            <w:proofErr w:type="spellEnd"/>
          </w:p>
        </w:tc>
        <w:tc>
          <w:tcPr>
            <w:tcW w:w="2835" w:type="dxa"/>
            <w:vAlign w:val="center"/>
          </w:tcPr>
          <w:p w14:paraId="5179E43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supervisor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导出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PDF/JSON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材料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1134" w:type="dxa"/>
            <w:vAlign w:val="center"/>
          </w:tcPr>
          <w:p w14:paraId="4C33F54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场景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异常</w:t>
            </w:r>
            <w:proofErr w:type="spellEnd"/>
          </w:p>
        </w:tc>
        <w:tc>
          <w:tcPr>
            <w:tcW w:w="2835" w:type="dxa"/>
            <w:vAlign w:val="center"/>
          </w:tcPr>
          <w:p w14:paraId="0056927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有效日期返回材料；日期倒置返回 400；PDF 能下载。</w:t>
            </w:r>
          </w:p>
        </w:tc>
      </w:tr>
      <w:tr w:rsidR="005F5E57" w14:paraId="2A3965B2" w14:textId="77777777">
        <w:trPr>
          <w:jc w:val="center"/>
        </w:trPr>
        <w:tc>
          <w:tcPr>
            <w:tcW w:w="907" w:type="dxa"/>
            <w:vAlign w:val="center"/>
          </w:tcPr>
          <w:p w14:paraId="7EC92B9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TC-12</w:t>
            </w:r>
          </w:p>
        </w:tc>
        <w:tc>
          <w:tcPr>
            <w:tcW w:w="1134" w:type="dxa"/>
            <w:vAlign w:val="center"/>
          </w:tcPr>
          <w:p w14:paraId="069A8D8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用户管理</w:t>
            </w:r>
            <w:proofErr w:type="spellEnd"/>
          </w:p>
        </w:tc>
        <w:tc>
          <w:tcPr>
            <w:tcW w:w="2835" w:type="dxa"/>
            <w:vAlign w:val="center"/>
          </w:tcPr>
          <w:p w14:paraId="7233D37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确认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supervisor 与 admin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对用户管理权限的边界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1134" w:type="dxa"/>
            <w:vAlign w:val="center"/>
          </w:tcPr>
          <w:p w14:paraId="4943BC1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需求确认</w:t>
            </w:r>
            <w:proofErr w:type="spellEnd"/>
          </w:p>
        </w:tc>
        <w:tc>
          <w:tcPr>
            <w:tcW w:w="2835" w:type="dxa"/>
            <w:vAlign w:val="center"/>
          </w:tcPr>
          <w:p w14:paraId="4693ABF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结果应与最终需求一致；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若需求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为 supervisor 管理，则当前实现需调整。</w:t>
            </w:r>
          </w:p>
        </w:tc>
      </w:tr>
    </w:tbl>
    <w:p w14:paraId="76FF2944" w14:textId="77777777" w:rsidR="005F5E57" w:rsidRDefault="005F5E57">
      <w:pPr>
        <w:spacing w:after="80"/>
        <w:rPr>
          <w:color w:val="auto"/>
          <w:lang w:eastAsia="zh-CN"/>
        </w:rPr>
      </w:pPr>
    </w:p>
    <w:p w14:paraId="35DEFA1C" w14:textId="77777777" w:rsidR="005F5E57" w:rsidRDefault="00000000">
      <w:pPr>
        <w:pStyle w:val="1"/>
        <w:spacing w:before="280" w:after="160" w:line="312" w:lineRule="auto"/>
        <w:rPr>
          <w:color w:val="auto"/>
          <w:lang w:eastAsia="zh-CN"/>
        </w:rPr>
      </w:pPr>
      <w:bookmarkStart w:id="9" w:name="_Toc9952"/>
      <w:r>
        <w:rPr>
          <w:rFonts w:ascii="Times New Roman" w:eastAsia="黑体" w:hAnsi="Times New Roman"/>
          <w:color w:val="auto"/>
          <w:lang w:eastAsia="zh-CN"/>
        </w:rPr>
        <w:t xml:space="preserve">7 </w:t>
      </w:r>
      <w:r>
        <w:rPr>
          <w:rFonts w:ascii="Times New Roman" w:eastAsia="黑体" w:hAnsi="Times New Roman"/>
          <w:color w:val="auto"/>
          <w:lang w:eastAsia="zh-CN"/>
        </w:rPr>
        <w:t>测试执行情况</w:t>
      </w:r>
      <w:bookmarkEnd w:id="9"/>
    </w:p>
    <w:p w14:paraId="462DC6EF" w14:textId="77777777" w:rsidR="005F5E57" w:rsidRDefault="00000000">
      <w:pPr>
        <w:pStyle w:val="21"/>
        <w:spacing w:after="120" w:line="312" w:lineRule="auto"/>
        <w:rPr>
          <w:color w:val="auto"/>
          <w:lang w:eastAsia="zh-CN"/>
        </w:rPr>
      </w:pPr>
      <w:bookmarkStart w:id="10" w:name="_Toc28568"/>
      <w:r>
        <w:rPr>
          <w:rFonts w:ascii="Times New Roman" w:eastAsia="黑体" w:hAnsi="Times New Roman"/>
          <w:color w:val="auto"/>
          <w:lang w:eastAsia="zh-CN"/>
        </w:rPr>
        <w:t xml:space="preserve">7.1 </w:t>
      </w:r>
      <w:r>
        <w:rPr>
          <w:rFonts w:ascii="Times New Roman" w:eastAsia="黑体" w:hAnsi="Times New Roman"/>
          <w:color w:val="auto"/>
          <w:lang w:eastAsia="zh-CN"/>
        </w:rPr>
        <w:t>自动化验证结果</w:t>
      </w:r>
      <w:bookmarkEnd w:id="10"/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324"/>
        <w:gridCol w:w="1247"/>
        <w:gridCol w:w="4139"/>
      </w:tblGrid>
      <w:tr w:rsidR="005F5E57" w14:paraId="12DE329A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535929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对象</w:t>
            </w:r>
            <w:proofErr w:type="spellEnd"/>
          </w:p>
        </w:tc>
        <w:tc>
          <w:tcPr>
            <w:tcW w:w="2324" w:type="dxa"/>
            <w:shd w:val="clear" w:color="auto" w:fill="D9EAF7"/>
            <w:vAlign w:val="center"/>
          </w:tcPr>
          <w:p w14:paraId="5345ADE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命令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32D6B3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结果</w:t>
            </w:r>
            <w:proofErr w:type="spellEnd"/>
          </w:p>
        </w:tc>
        <w:tc>
          <w:tcPr>
            <w:tcW w:w="4139" w:type="dxa"/>
            <w:shd w:val="clear" w:color="auto" w:fill="D9EAF7"/>
            <w:vAlign w:val="center"/>
          </w:tcPr>
          <w:p w14:paraId="7076A67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说明</w:t>
            </w:r>
            <w:proofErr w:type="spellEnd"/>
          </w:p>
        </w:tc>
      </w:tr>
      <w:tr w:rsidR="005F5E57" w14:paraId="66027F90" w14:textId="77777777">
        <w:trPr>
          <w:jc w:val="center"/>
        </w:trPr>
        <w:tc>
          <w:tcPr>
            <w:tcW w:w="1134" w:type="dxa"/>
            <w:vAlign w:val="center"/>
          </w:tcPr>
          <w:p w14:paraId="7147F71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前端</w:t>
            </w:r>
            <w:proofErr w:type="spellEnd"/>
          </w:p>
        </w:tc>
        <w:tc>
          <w:tcPr>
            <w:tcW w:w="2324" w:type="dxa"/>
            <w:vAlign w:val="center"/>
          </w:tcPr>
          <w:p w14:paraId="70E0041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test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5D09468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4139" w:type="dxa"/>
            <w:vAlign w:val="center"/>
          </w:tcPr>
          <w:p w14:paraId="47E2E1F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3 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测试文件、11 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测试全部通过，覆盖量测数学、角色权限、mock API 业务规则。</w:t>
            </w:r>
          </w:p>
        </w:tc>
      </w:tr>
      <w:tr w:rsidR="005F5E57" w14:paraId="68B0248A" w14:textId="77777777">
        <w:trPr>
          <w:jc w:val="center"/>
        </w:trPr>
        <w:tc>
          <w:tcPr>
            <w:tcW w:w="1134" w:type="dxa"/>
            <w:vAlign w:val="center"/>
          </w:tcPr>
          <w:p w14:paraId="08E4AD2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前端</w:t>
            </w:r>
            <w:proofErr w:type="spellEnd"/>
          </w:p>
        </w:tc>
        <w:tc>
          <w:tcPr>
            <w:tcW w:w="2324" w:type="dxa"/>
            <w:vAlign w:val="center"/>
          </w:tcPr>
          <w:p w14:paraId="47D4667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typecheck</w:t>
            </w:r>
            <w:proofErr w:type="spellEnd"/>
          </w:p>
        </w:tc>
        <w:tc>
          <w:tcPr>
            <w:tcW w:w="1247" w:type="dxa"/>
            <w:shd w:val="clear" w:color="auto" w:fill="E2F0D9"/>
            <w:vAlign w:val="center"/>
          </w:tcPr>
          <w:p w14:paraId="3A6C029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4139" w:type="dxa"/>
            <w:vAlign w:val="center"/>
          </w:tcPr>
          <w:p w14:paraId="5CACB53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vue-tsc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--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noEmit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67F21685" w14:textId="77777777">
        <w:trPr>
          <w:jc w:val="center"/>
        </w:trPr>
        <w:tc>
          <w:tcPr>
            <w:tcW w:w="1134" w:type="dxa"/>
            <w:vAlign w:val="center"/>
          </w:tcPr>
          <w:p w14:paraId="4876B91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前端</w:t>
            </w:r>
            <w:proofErr w:type="spellEnd"/>
          </w:p>
        </w:tc>
        <w:tc>
          <w:tcPr>
            <w:tcW w:w="2324" w:type="dxa"/>
            <w:vAlign w:val="center"/>
          </w:tcPr>
          <w:p w14:paraId="0DA89ED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build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18E1BFD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4139" w:type="dxa"/>
            <w:vAlign w:val="center"/>
          </w:tcPr>
          <w:p w14:paraId="2789AE5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生产构建通过；ScenicViewer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相关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chunk 约 5.43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MB，存在性能优化警告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19150A32" w14:textId="77777777">
        <w:trPr>
          <w:jc w:val="center"/>
        </w:trPr>
        <w:tc>
          <w:tcPr>
            <w:tcW w:w="1134" w:type="dxa"/>
            <w:vAlign w:val="center"/>
          </w:tcPr>
          <w:p w14:paraId="4D56E12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后端</w:t>
            </w:r>
            <w:proofErr w:type="spellEnd"/>
          </w:p>
        </w:tc>
        <w:tc>
          <w:tcPr>
            <w:tcW w:w="2324" w:type="dxa"/>
            <w:vAlign w:val="center"/>
          </w:tcPr>
          <w:p w14:paraId="19078FA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prisma:generate</w:t>
            </w:r>
            <w:proofErr w:type="spellEnd"/>
            <w:proofErr w:type="gramEnd"/>
          </w:p>
        </w:tc>
        <w:tc>
          <w:tcPr>
            <w:tcW w:w="1247" w:type="dxa"/>
            <w:shd w:val="clear" w:color="auto" w:fill="E2F0D9"/>
            <w:vAlign w:val="center"/>
          </w:tcPr>
          <w:p w14:paraId="521E92E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4139" w:type="dxa"/>
            <w:vAlign w:val="center"/>
          </w:tcPr>
          <w:p w14:paraId="79F7236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生成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Prisma Client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后后端测试可连接模型类型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749538B9" w14:textId="77777777">
        <w:trPr>
          <w:jc w:val="center"/>
        </w:trPr>
        <w:tc>
          <w:tcPr>
            <w:tcW w:w="1134" w:type="dxa"/>
            <w:vAlign w:val="center"/>
          </w:tcPr>
          <w:p w14:paraId="5734DE6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后端</w:t>
            </w:r>
            <w:proofErr w:type="spellEnd"/>
          </w:p>
        </w:tc>
        <w:tc>
          <w:tcPr>
            <w:tcW w:w="2324" w:type="dxa"/>
            <w:vAlign w:val="center"/>
          </w:tcPr>
          <w:p w14:paraId="2245F9A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typecheck</w:t>
            </w:r>
            <w:proofErr w:type="spellEnd"/>
          </w:p>
        </w:tc>
        <w:tc>
          <w:tcPr>
            <w:tcW w:w="1247" w:type="dxa"/>
            <w:shd w:val="clear" w:color="auto" w:fill="E2F0D9"/>
            <w:vAlign w:val="center"/>
          </w:tcPr>
          <w:p w14:paraId="71865CE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4139" w:type="dxa"/>
            <w:vAlign w:val="center"/>
          </w:tcPr>
          <w:p w14:paraId="4AA69B0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tsc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--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noEmit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29E0705D" w14:textId="77777777">
        <w:trPr>
          <w:jc w:val="center"/>
        </w:trPr>
        <w:tc>
          <w:tcPr>
            <w:tcW w:w="1134" w:type="dxa"/>
            <w:vAlign w:val="center"/>
          </w:tcPr>
          <w:p w14:paraId="1BADF65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后端</w:t>
            </w:r>
            <w:proofErr w:type="spellEnd"/>
          </w:p>
        </w:tc>
        <w:tc>
          <w:tcPr>
            <w:tcW w:w="2324" w:type="dxa"/>
            <w:vAlign w:val="center"/>
          </w:tcPr>
          <w:p w14:paraId="7BD109A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build</w:t>
            </w:r>
          </w:p>
        </w:tc>
        <w:tc>
          <w:tcPr>
            <w:tcW w:w="1247" w:type="dxa"/>
            <w:shd w:val="clear" w:color="auto" w:fill="E2F0D9"/>
            <w:vAlign w:val="center"/>
          </w:tcPr>
          <w:p w14:paraId="1D6C2A8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4139" w:type="dxa"/>
            <w:vAlign w:val="center"/>
          </w:tcPr>
          <w:p w14:paraId="59A8556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tsc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-p 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tsconfig.json</w:t>
            </w:r>
            <w:proofErr w:type="spellEnd"/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通过并输出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dist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51A6213A" w14:textId="77777777">
        <w:trPr>
          <w:jc w:val="center"/>
        </w:trPr>
        <w:tc>
          <w:tcPr>
            <w:tcW w:w="1134" w:type="dxa"/>
            <w:vAlign w:val="center"/>
          </w:tcPr>
          <w:p w14:paraId="2243588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后端</w:t>
            </w:r>
            <w:proofErr w:type="spellEnd"/>
          </w:p>
        </w:tc>
        <w:tc>
          <w:tcPr>
            <w:tcW w:w="2324" w:type="dxa"/>
            <w:vAlign w:val="center"/>
          </w:tcPr>
          <w:p w14:paraId="0CA739F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test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066757D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有条件通过</w:t>
            </w:r>
            <w:proofErr w:type="spellEnd"/>
          </w:p>
        </w:tc>
        <w:tc>
          <w:tcPr>
            <w:tcW w:w="4139" w:type="dxa"/>
            <w:vAlign w:val="center"/>
          </w:tcPr>
          <w:p w14:paraId="45A1221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全量 15 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用例中 13 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通过、2 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失败；顺序复测后上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传失败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重试用例通过，剩余 PDF 导出 500 稳定失败。</w:t>
            </w:r>
          </w:p>
        </w:tc>
      </w:tr>
    </w:tbl>
    <w:p w14:paraId="6D55897B" w14:textId="77777777" w:rsidR="005F5E57" w:rsidRDefault="005F5E57">
      <w:pPr>
        <w:spacing w:after="80"/>
        <w:rPr>
          <w:color w:val="auto"/>
          <w:lang w:eastAsia="zh-CN"/>
        </w:rPr>
      </w:pPr>
    </w:p>
    <w:p w14:paraId="0588249B" w14:textId="77777777" w:rsidR="005F5E57" w:rsidRDefault="00000000">
      <w:pPr>
        <w:pStyle w:val="21"/>
        <w:spacing w:after="120" w:line="312" w:lineRule="auto"/>
        <w:rPr>
          <w:color w:val="auto"/>
        </w:rPr>
      </w:pPr>
      <w:bookmarkStart w:id="11" w:name="_Toc16213"/>
      <w:r>
        <w:rPr>
          <w:rFonts w:ascii="Times New Roman" w:eastAsia="黑体" w:hAnsi="Times New Roman"/>
          <w:color w:val="auto"/>
        </w:rPr>
        <w:t xml:space="preserve">7.2 </w:t>
      </w:r>
      <w:proofErr w:type="spellStart"/>
      <w:r>
        <w:rPr>
          <w:rFonts w:ascii="Times New Roman" w:eastAsia="黑体" w:hAnsi="Times New Roman"/>
          <w:color w:val="auto"/>
        </w:rPr>
        <w:t>功能测试情况</w:t>
      </w:r>
      <w:bookmarkEnd w:id="11"/>
      <w:proofErr w:type="spellEnd"/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685"/>
        <w:gridCol w:w="1134"/>
        <w:gridCol w:w="2608"/>
      </w:tblGrid>
      <w:tr w:rsidR="005F5E57" w14:paraId="3EFC441D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52F0F79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测试域</w:t>
            </w:r>
            <w:proofErr w:type="spellEnd"/>
          </w:p>
        </w:tc>
        <w:tc>
          <w:tcPr>
            <w:tcW w:w="3685" w:type="dxa"/>
            <w:shd w:val="clear" w:color="auto" w:fill="D9EAF7"/>
            <w:vAlign w:val="center"/>
          </w:tcPr>
          <w:p w14:paraId="01575F4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已验证内容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0FEF179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结果</w:t>
            </w:r>
            <w:proofErr w:type="spellEnd"/>
          </w:p>
        </w:tc>
        <w:tc>
          <w:tcPr>
            <w:tcW w:w="2608" w:type="dxa"/>
            <w:shd w:val="clear" w:color="auto" w:fill="D9EAF7"/>
            <w:vAlign w:val="center"/>
          </w:tcPr>
          <w:p w14:paraId="6267B0F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  <w:color w:val="auto"/>
                <w:sz w:val="21"/>
                <w:szCs w:val="21"/>
              </w:rPr>
              <w:t>证据或备注</w:t>
            </w:r>
            <w:proofErr w:type="spellEnd"/>
          </w:p>
        </w:tc>
      </w:tr>
      <w:tr w:rsidR="005F5E57" w14:paraId="4064BEC0" w14:textId="77777777">
        <w:trPr>
          <w:jc w:val="center"/>
        </w:trPr>
        <w:tc>
          <w:tcPr>
            <w:tcW w:w="1417" w:type="dxa"/>
            <w:vAlign w:val="center"/>
          </w:tcPr>
          <w:p w14:paraId="6ECDE8F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权限与登录</w:t>
            </w:r>
            <w:proofErr w:type="spellEnd"/>
          </w:p>
        </w:tc>
        <w:tc>
          <w:tcPr>
            <w:tcW w:w="3685" w:type="dxa"/>
            <w:vAlign w:val="center"/>
          </w:tcPr>
          <w:p w14:paraId="6C705E0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角色绑定登录、/me、非 admin 用户管理拦截、禁用账号会话失效。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2DD3C88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2608" w:type="dxa"/>
            <w:vAlign w:val="center"/>
          </w:tcPr>
          <w:p w14:paraId="30BF928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后端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auth.test.ts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4/4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通过；前端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permissions.test.ts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3/3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214F070D" w14:textId="77777777">
        <w:trPr>
          <w:jc w:val="center"/>
        </w:trPr>
        <w:tc>
          <w:tcPr>
            <w:tcW w:w="1417" w:type="dxa"/>
            <w:vAlign w:val="center"/>
          </w:tcPr>
          <w:p w14:paraId="73F69BB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景区目录与成果元数据</w:t>
            </w:r>
          </w:p>
        </w:tc>
        <w:tc>
          <w:tcPr>
            <w:tcW w:w="3685" w:type="dxa"/>
            <w:vAlign w:val="center"/>
          </w:tcPr>
          <w:p w14:paraId="56BFF49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游客景区上下文、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采集员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读取资产、维护景区和区域目录。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1D17720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2608" w:type="dxa"/>
            <w:vAlign w:val="center"/>
          </w:tcPr>
          <w:p w14:paraId="277DD48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catalog.test.ts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相关用例通过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34AC2C64" w14:textId="77777777">
        <w:trPr>
          <w:jc w:val="center"/>
        </w:trPr>
        <w:tc>
          <w:tcPr>
            <w:tcW w:w="1417" w:type="dxa"/>
            <w:vAlign w:val="center"/>
          </w:tcPr>
          <w:p w14:paraId="6FCE468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成果上传与转换</w:t>
            </w:r>
            <w:proofErr w:type="spellEnd"/>
          </w:p>
        </w:tc>
        <w:tc>
          <w:tcPr>
            <w:tcW w:w="3685" w:type="dxa"/>
            <w:vAlign w:val="center"/>
          </w:tcPr>
          <w:p w14:paraId="57757E5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RAD 上传不触发转换、目录归属上传、失败版本重试、业务校验清理临</w:t>
            </w: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lastRenderedPageBreak/>
              <w:t>时文件。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517CB7D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lastRenderedPageBreak/>
              <w:t>通过</w:t>
            </w:r>
            <w:proofErr w:type="spellEnd"/>
          </w:p>
        </w:tc>
        <w:tc>
          <w:tcPr>
            <w:tcW w:w="2608" w:type="dxa"/>
            <w:vAlign w:val="center"/>
          </w:tcPr>
          <w:p w14:paraId="38A5334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upload.test.ts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 3/4 全量通过，失败重试用例顺</w:t>
            </w: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lastRenderedPageBreak/>
              <w:t>序复测通过。</w:t>
            </w:r>
          </w:p>
        </w:tc>
      </w:tr>
      <w:tr w:rsidR="005F5E57" w14:paraId="4835F2FE" w14:textId="77777777">
        <w:trPr>
          <w:jc w:val="center"/>
        </w:trPr>
        <w:tc>
          <w:tcPr>
            <w:tcW w:w="1417" w:type="dxa"/>
            <w:vAlign w:val="center"/>
          </w:tcPr>
          <w:p w14:paraId="4C2FC1C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lastRenderedPageBreak/>
              <w:t>空间量测</w:t>
            </w:r>
            <w:proofErr w:type="spellEnd"/>
          </w:p>
        </w:tc>
        <w:tc>
          <w:tcPr>
            <w:tcW w:w="3685" w:type="dxa"/>
            <w:vAlign w:val="center"/>
          </w:tcPr>
          <w:p w14:paraId="5F29099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三维距离、按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upAxis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 的高度、量测记录保存和归档。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4462B99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2608" w:type="dxa"/>
            <w:vAlign w:val="center"/>
          </w:tcPr>
          <w:p w14:paraId="1A76520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measurement.test.ts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3/3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通过；后端保存量测用例通过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54528F8E" w14:textId="77777777">
        <w:trPr>
          <w:jc w:val="center"/>
        </w:trPr>
        <w:tc>
          <w:tcPr>
            <w:tcW w:w="1417" w:type="dxa"/>
            <w:vAlign w:val="center"/>
          </w:tcPr>
          <w:p w14:paraId="58B7DE4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监管摘要</w:t>
            </w:r>
            <w:proofErr w:type="spellEnd"/>
          </w:p>
        </w:tc>
        <w:tc>
          <w:tcPr>
            <w:tcW w:w="3685" w:type="dxa"/>
            <w:vAlign w:val="center"/>
          </w:tcPr>
          <w:p w14:paraId="20D81C9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成果数量、发布数量、覆盖状态、点数量、数据体量、平均渲染预算。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1DCEC1C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2608" w:type="dxa"/>
            <w:vAlign w:val="center"/>
          </w:tcPr>
          <w:p w14:paraId="1FECA3B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api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/supervision/summary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自动化断言通过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48DC2962" w14:textId="77777777">
        <w:trPr>
          <w:jc w:val="center"/>
        </w:trPr>
        <w:tc>
          <w:tcPr>
            <w:tcW w:w="1417" w:type="dxa"/>
            <w:vAlign w:val="center"/>
          </w:tcPr>
          <w:p w14:paraId="7E5A2B2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监管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PDF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导出</w:t>
            </w:r>
            <w:proofErr w:type="spellEnd"/>
          </w:p>
        </w:tc>
        <w:tc>
          <w:tcPr>
            <w:tcW w:w="3685" w:type="dxa"/>
            <w:vAlign w:val="center"/>
          </w:tcPr>
          <w:p w14:paraId="6435641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supervisor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生成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PDF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报告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1134" w:type="dxa"/>
            <w:shd w:val="clear" w:color="auto" w:fill="FCE4D6"/>
            <w:vAlign w:val="center"/>
          </w:tcPr>
          <w:p w14:paraId="6F4D646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失败</w:t>
            </w:r>
            <w:proofErr w:type="spellEnd"/>
          </w:p>
        </w:tc>
        <w:tc>
          <w:tcPr>
            <w:tcW w:w="2608" w:type="dxa"/>
            <w:vAlign w:val="center"/>
          </w:tcPr>
          <w:p w14:paraId="0711970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POST 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api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/exports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期望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201，实际 500；PDFKit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加载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msyh.ttc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时出现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this.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font.createSubset</w:t>
            </w:r>
            <w:proofErr w:type="spellEnd"/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is not a function。</w:t>
            </w:r>
          </w:p>
        </w:tc>
      </w:tr>
      <w:tr w:rsidR="005F5E57" w14:paraId="0FE0B6E0" w14:textId="77777777">
        <w:trPr>
          <w:jc w:val="center"/>
        </w:trPr>
        <w:tc>
          <w:tcPr>
            <w:tcW w:w="1417" w:type="dxa"/>
            <w:vAlign w:val="center"/>
          </w:tcPr>
          <w:p w14:paraId="412C6AC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三维浏览人工体验</w:t>
            </w:r>
            <w:proofErr w:type="spellEnd"/>
          </w:p>
        </w:tc>
        <w:tc>
          <w:tcPr>
            <w:tcW w:w="3685" w:type="dxa"/>
            <w:vAlign w:val="center"/>
          </w:tcPr>
          <w:p w14:paraId="6008DD0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真实浏览器加载 RAD、漫游、拾取和可视化效果。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4F156BF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待执行</w:t>
            </w:r>
            <w:proofErr w:type="spellEnd"/>
          </w:p>
        </w:tc>
        <w:tc>
          <w:tcPr>
            <w:tcW w:w="2608" w:type="dxa"/>
            <w:vAlign w:val="center"/>
          </w:tcPr>
          <w:p w14:paraId="03DB51E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本轮未启动前后端联调和浏览器人工验收。</w:t>
            </w:r>
          </w:p>
        </w:tc>
      </w:tr>
      <w:tr w:rsidR="005F5E57" w14:paraId="41EC4205" w14:textId="77777777">
        <w:trPr>
          <w:jc w:val="center"/>
        </w:trPr>
        <w:tc>
          <w:tcPr>
            <w:tcW w:w="1417" w:type="dxa"/>
            <w:vAlign w:val="center"/>
          </w:tcPr>
          <w:p w14:paraId="3AD4613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用户管理需求一致性</w:t>
            </w:r>
            <w:proofErr w:type="spellEnd"/>
          </w:p>
        </w:tc>
        <w:tc>
          <w:tcPr>
            <w:tcW w:w="3685" w:type="dxa"/>
            <w:vAlign w:val="center"/>
          </w:tcPr>
          <w:p w14:paraId="00A1D9B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supervisor 与 admin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谁拥有账号管理权限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C2A027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警告</w:t>
            </w:r>
            <w:proofErr w:type="spellEnd"/>
          </w:p>
        </w:tc>
        <w:tc>
          <w:tcPr>
            <w:tcW w:w="2608" w:type="dxa"/>
            <w:vAlign w:val="center"/>
          </w:tcPr>
          <w:p w14:paraId="52AC956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需求清单写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supervisor；实现和测试写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admin，需确认是否为需求变更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</w:tbl>
    <w:p w14:paraId="1FAD9D19" w14:textId="77777777" w:rsidR="005F5E57" w:rsidRDefault="005F5E57">
      <w:pPr>
        <w:spacing w:after="80"/>
        <w:rPr>
          <w:color w:val="auto"/>
        </w:rPr>
      </w:pPr>
    </w:p>
    <w:p w14:paraId="62709568" w14:textId="77777777" w:rsidR="005F5E57" w:rsidRDefault="00000000">
      <w:pPr>
        <w:pStyle w:val="1"/>
        <w:spacing w:before="280" w:after="160" w:line="312" w:lineRule="auto"/>
        <w:rPr>
          <w:color w:val="auto"/>
        </w:rPr>
      </w:pPr>
      <w:bookmarkStart w:id="12" w:name="_Toc19873"/>
      <w:r>
        <w:rPr>
          <w:rFonts w:ascii="Times New Roman" w:eastAsia="黑体" w:hAnsi="Times New Roman"/>
          <w:color w:val="auto"/>
        </w:rPr>
        <w:t xml:space="preserve">8 </w:t>
      </w:r>
      <w:proofErr w:type="spellStart"/>
      <w:r>
        <w:rPr>
          <w:rFonts w:ascii="Times New Roman" w:eastAsia="黑体" w:hAnsi="Times New Roman"/>
          <w:color w:val="auto"/>
        </w:rPr>
        <w:t>缺陷与风险分析</w:t>
      </w:r>
      <w:bookmarkEnd w:id="12"/>
      <w:proofErr w:type="spellEnd"/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850"/>
        <w:gridCol w:w="3459"/>
        <w:gridCol w:w="2041"/>
        <w:gridCol w:w="1701"/>
      </w:tblGrid>
      <w:tr w:rsidR="005F5E57" w14:paraId="31753E80" w14:textId="77777777">
        <w:trPr>
          <w:jc w:val="center"/>
        </w:trPr>
        <w:tc>
          <w:tcPr>
            <w:tcW w:w="793" w:type="dxa"/>
            <w:shd w:val="clear" w:color="auto" w:fill="D9EAF7"/>
            <w:vAlign w:val="center"/>
          </w:tcPr>
          <w:p w14:paraId="1420A20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850" w:type="dxa"/>
            <w:shd w:val="clear" w:color="auto" w:fill="D9EAF7"/>
            <w:vAlign w:val="center"/>
          </w:tcPr>
          <w:p w14:paraId="42F3D76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等级</w:t>
            </w:r>
            <w:proofErr w:type="spellEnd"/>
          </w:p>
        </w:tc>
        <w:tc>
          <w:tcPr>
            <w:tcW w:w="3458" w:type="dxa"/>
            <w:shd w:val="clear" w:color="auto" w:fill="D9EAF7"/>
            <w:vAlign w:val="center"/>
          </w:tcPr>
          <w:p w14:paraId="1F9C735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问题</w:t>
            </w:r>
            <w:proofErr w:type="spellEnd"/>
          </w:p>
        </w:tc>
        <w:tc>
          <w:tcPr>
            <w:tcW w:w="2041" w:type="dxa"/>
            <w:shd w:val="clear" w:color="auto" w:fill="D9EAF7"/>
            <w:vAlign w:val="center"/>
          </w:tcPr>
          <w:p w14:paraId="5001F5B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影响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763D871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建议</w:t>
            </w:r>
            <w:proofErr w:type="spellEnd"/>
          </w:p>
        </w:tc>
      </w:tr>
      <w:tr w:rsidR="005F5E57" w14:paraId="72A06F3A" w14:textId="77777777">
        <w:trPr>
          <w:jc w:val="center"/>
        </w:trPr>
        <w:tc>
          <w:tcPr>
            <w:tcW w:w="793" w:type="dxa"/>
            <w:vAlign w:val="center"/>
          </w:tcPr>
          <w:p w14:paraId="79EB7BC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D-01</w:t>
            </w:r>
          </w:p>
        </w:tc>
        <w:tc>
          <w:tcPr>
            <w:tcW w:w="850" w:type="dxa"/>
            <w:vAlign w:val="center"/>
          </w:tcPr>
          <w:p w14:paraId="59F7915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严重</w:t>
            </w:r>
            <w:proofErr w:type="spellEnd"/>
          </w:p>
        </w:tc>
        <w:tc>
          <w:tcPr>
            <w:tcW w:w="3458" w:type="dxa"/>
            <w:vAlign w:val="center"/>
          </w:tcPr>
          <w:p w14:paraId="098FF574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监管 PDF 导出接口返回 500。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当前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Windows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环境中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PDFKit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无法对子集化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msyh.ttc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字体，报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this.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font.createSubset</w:t>
            </w:r>
            <w:proofErr w:type="spellEnd"/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is not a function。</w:t>
            </w:r>
          </w:p>
        </w:tc>
        <w:tc>
          <w:tcPr>
            <w:tcW w:w="2041" w:type="dxa"/>
            <w:vAlign w:val="center"/>
          </w:tcPr>
          <w:p w14:paraId="72C808C0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P1 汇报导出不能生成 PDF，影响监管验收和展示汇报。</w:t>
            </w:r>
          </w:p>
        </w:tc>
        <w:tc>
          <w:tcPr>
            <w:tcW w:w="1701" w:type="dxa"/>
            <w:vAlign w:val="center"/>
          </w:tcPr>
          <w:p w14:paraId="7F04B4FE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配置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PDF_CJK_FONT_PATH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指向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PDFKit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支持的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.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ttf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/.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otf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中文字体，或随服务打包可用字体；修复后回归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api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/exports PDF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和前端下载流程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1EDE17A0" w14:textId="77777777">
        <w:trPr>
          <w:jc w:val="center"/>
        </w:trPr>
        <w:tc>
          <w:tcPr>
            <w:tcW w:w="793" w:type="dxa"/>
            <w:vAlign w:val="center"/>
          </w:tcPr>
          <w:p w14:paraId="0FD8072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D-02</w:t>
            </w:r>
          </w:p>
        </w:tc>
        <w:tc>
          <w:tcPr>
            <w:tcW w:w="850" w:type="dxa"/>
            <w:vAlign w:val="center"/>
          </w:tcPr>
          <w:p w14:paraId="6D95FE4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一般</w:t>
            </w:r>
            <w:proofErr w:type="spellEnd"/>
          </w:p>
        </w:tc>
        <w:tc>
          <w:tcPr>
            <w:tcW w:w="3458" w:type="dxa"/>
            <w:vAlign w:val="center"/>
          </w:tcPr>
          <w:p w14:paraId="2E482D8D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用户管理权限口径不一致：需求清单描述 supervisor 可管理用户，当前实现和测试为 admin 专属。</w:t>
            </w:r>
          </w:p>
        </w:tc>
        <w:tc>
          <w:tcPr>
            <w:tcW w:w="2041" w:type="dxa"/>
            <w:vAlign w:val="center"/>
          </w:tcPr>
          <w:p w14:paraId="22085291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如果未确认需求变更，会造成 P1 用户管理需求验收不通过。</w:t>
            </w:r>
          </w:p>
        </w:tc>
        <w:tc>
          <w:tcPr>
            <w:tcW w:w="1701" w:type="dxa"/>
            <w:vAlign w:val="center"/>
          </w:tcPr>
          <w:p w14:paraId="34543E12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由产品/教师确认角色边界；若仍要求监管部门管理用户，应调整前后端权限和测试。</w:t>
            </w:r>
          </w:p>
        </w:tc>
      </w:tr>
      <w:tr w:rsidR="005F5E57" w14:paraId="1E832E88" w14:textId="77777777">
        <w:trPr>
          <w:jc w:val="center"/>
        </w:trPr>
        <w:tc>
          <w:tcPr>
            <w:tcW w:w="793" w:type="dxa"/>
            <w:vAlign w:val="center"/>
          </w:tcPr>
          <w:p w14:paraId="493D1BD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D-03</w:t>
            </w:r>
          </w:p>
        </w:tc>
        <w:tc>
          <w:tcPr>
            <w:tcW w:w="850" w:type="dxa"/>
            <w:vAlign w:val="center"/>
          </w:tcPr>
          <w:p w14:paraId="48628C6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一般</w:t>
            </w:r>
            <w:proofErr w:type="spellEnd"/>
          </w:p>
        </w:tc>
        <w:tc>
          <w:tcPr>
            <w:tcW w:w="3458" w:type="dxa"/>
            <w:vAlign w:val="center"/>
          </w:tcPr>
          <w:p w14:paraId="07B04DB1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后端全量测试在 Windows 上出现临时目录 EBUSY/SQLite 锁的环境性波动。顺序复测相关用例可通</w:t>
            </w: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lastRenderedPageBreak/>
              <w:t>过。</w:t>
            </w:r>
          </w:p>
        </w:tc>
        <w:tc>
          <w:tcPr>
            <w:tcW w:w="2041" w:type="dxa"/>
            <w:vAlign w:val="center"/>
          </w:tcPr>
          <w:p w14:paraId="11A13AB9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lastRenderedPageBreak/>
              <w:t>影响自动化稳定性和验收复现效率。</w:t>
            </w:r>
          </w:p>
        </w:tc>
        <w:tc>
          <w:tcPr>
            <w:tcW w:w="1701" w:type="dxa"/>
            <w:vAlign w:val="center"/>
          </w:tcPr>
          <w:p w14:paraId="71568041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测试用例清理临时目录前等待子进程退出；隔离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lastRenderedPageBreak/>
              <w:t>test.db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 或配置测试串行执行。</w:t>
            </w:r>
          </w:p>
        </w:tc>
      </w:tr>
      <w:tr w:rsidR="005F5E57" w14:paraId="2650050E" w14:textId="77777777">
        <w:trPr>
          <w:jc w:val="center"/>
        </w:trPr>
        <w:tc>
          <w:tcPr>
            <w:tcW w:w="793" w:type="dxa"/>
            <w:vAlign w:val="center"/>
          </w:tcPr>
          <w:p w14:paraId="299CE70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lastRenderedPageBreak/>
              <w:t>D-04</w:t>
            </w:r>
          </w:p>
        </w:tc>
        <w:tc>
          <w:tcPr>
            <w:tcW w:w="850" w:type="dxa"/>
            <w:vAlign w:val="center"/>
          </w:tcPr>
          <w:p w14:paraId="0358E12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轻微</w:t>
            </w:r>
            <w:proofErr w:type="spellEnd"/>
          </w:p>
        </w:tc>
        <w:tc>
          <w:tcPr>
            <w:tcW w:w="3458" w:type="dxa"/>
            <w:vAlign w:val="center"/>
          </w:tcPr>
          <w:p w14:paraId="03C23936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前端构建提示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ScenicViewer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相关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chunk 约 5.43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MB，超过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Vite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默认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500 kB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警告阈值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2041" w:type="dxa"/>
            <w:vAlign w:val="center"/>
          </w:tcPr>
          <w:p w14:paraId="4D198E41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不阻塞功能，但可能影响首次加载性能和课堂演示等待时间。</w:t>
            </w:r>
          </w:p>
        </w:tc>
        <w:tc>
          <w:tcPr>
            <w:tcW w:w="1701" w:type="dxa"/>
            <w:vAlign w:val="center"/>
          </w:tcPr>
          <w:p w14:paraId="687331F2" w14:textId="77777777" w:rsidR="005F5E57" w:rsidRDefault="00000000">
            <w:pPr>
              <w:spacing w:after="0" w:line="276" w:lineRule="auto"/>
              <w:jc w:val="both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对 3DGS 引擎和重型依赖做动态加载或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manualChunks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，演示前预热缓存。</w:t>
            </w:r>
          </w:p>
        </w:tc>
      </w:tr>
    </w:tbl>
    <w:p w14:paraId="66DEB264" w14:textId="77777777" w:rsidR="005F5E57" w:rsidRDefault="005F5E57">
      <w:pPr>
        <w:spacing w:after="80"/>
        <w:rPr>
          <w:color w:val="auto"/>
          <w:lang w:eastAsia="zh-CN"/>
        </w:rPr>
      </w:pPr>
    </w:p>
    <w:p w14:paraId="086E8B09" w14:textId="77777777" w:rsidR="005F5E57" w:rsidRDefault="00000000">
      <w:pPr>
        <w:pStyle w:val="1"/>
        <w:spacing w:before="280" w:after="160" w:line="312" w:lineRule="auto"/>
        <w:rPr>
          <w:color w:val="auto"/>
          <w:lang w:eastAsia="zh-CN"/>
        </w:rPr>
      </w:pPr>
      <w:bookmarkStart w:id="13" w:name="_Toc30890"/>
      <w:r>
        <w:rPr>
          <w:rFonts w:ascii="Times New Roman" w:eastAsia="黑体" w:hAnsi="Times New Roman"/>
          <w:color w:val="auto"/>
          <w:lang w:eastAsia="zh-CN"/>
        </w:rPr>
        <w:t xml:space="preserve">9 </w:t>
      </w:r>
      <w:r>
        <w:rPr>
          <w:rFonts w:ascii="Times New Roman" w:eastAsia="黑体" w:hAnsi="Times New Roman"/>
          <w:color w:val="auto"/>
          <w:lang w:eastAsia="zh-CN"/>
        </w:rPr>
        <w:t>与</w:t>
      </w:r>
      <w:r>
        <w:rPr>
          <w:rFonts w:ascii="Times New Roman" w:eastAsia="黑体" w:hAnsi="Times New Roman"/>
          <w:color w:val="auto"/>
          <w:lang w:eastAsia="zh-CN"/>
        </w:rPr>
        <w:t xml:space="preserve"> AI </w:t>
      </w:r>
      <w:r>
        <w:rPr>
          <w:rFonts w:ascii="Times New Roman" w:eastAsia="黑体" w:hAnsi="Times New Roman"/>
          <w:color w:val="auto"/>
          <w:lang w:eastAsia="zh-CN"/>
        </w:rPr>
        <w:t>合作完成的内容</w:t>
      </w:r>
      <w:bookmarkEnd w:id="13"/>
    </w:p>
    <w:p w14:paraId="13D8908B" w14:textId="77777777" w:rsidR="005F5E57" w:rsidRDefault="00000000">
      <w:pPr>
        <w:ind w:firstLine="420"/>
        <w:rPr>
          <w:color w:val="auto"/>
          <w:lang w:eastAsia="zh-CN"/>
        </w:rPr>
      </w:pPr>
      <w:r>
        <w:rPr>
          <w:color w:val="auto"/>
          <w:lang w:eastAsia="zh-CN"/>
        </w:rPr>
        <w:t>本次文档由</w:t>
      </w:r>
      <w:r>
        <w:rPr>
          <w:color w:val="auto"/>
          <w:lang w:eastAsia="zh-CN"/>
        </w:rPr>
        <w:t xml:space="preserve"> QA </w:t>
      </w:r>
      <w:r>
        <w:rPr>
          <w:color w:val="auto"/>
          <w:lang w:eastAsia="zh-CN"/>
        </w:rPr>
        <w:t>小组在</w:t>
      </w:r>
      <w:r>
        <w:rPr>
          <w:color w:val="auto"/>
          <w:lang w:eastAsia="zh-CN"/>
        </w:rPr>
        <w:t xml:space="preserve"> AI </w:t>
      </w:r>
      <w:r>
        <w:rPr>
          <w:color w:val="auto"/>
          <w:lang w:eastAsia="zh-CN"/>
        </w:rPr>
        <w:t>辅助下完成。</w:t>
      </w:r>
      <w:r>
        <w:rPr>
          <w:color w:val="auto"/>
          <w:lang w:eastAsia="zh-CN"/>
        </w:rPr>
        <w:t xml:space="preserve">AI </w:t>
      </w:r>
      <w:r>
        <w:rPr>
          <w:color w:val="auto"/>
          <w:lang w:eastAsia="zh-CN"/>
        </w:rPr>
        <w:t>参与的内容包括：梳理验收测试流程，读取项目</w:t>
      </w:r>
      <w:r>
        <w:rPr>
          <w:color w:val="auto"/>
          <w:lang w:eastAsia="zh-CN"/>
        </w:rPr>
        <w:t xml:space="preserve"> README</w:t>
      </w:r>
      <w:r>
        <w:rPr>
          <w:color w:val="auto"/>
          <w:lang w:eastAsia="zh-CN"/>
        </w:rPr>
        <w:t>、需求清单、路由、权限和测试文件，辅助生成测试用例矩阵，执行并归纳前后端自动化测试结果，整理缺陷复现证据，并按课程报告格式生成</w:t>
      </w:r>
      <w:r>
        <w:rPr>
          <w:color w:val="auto"/>
          <w:lang w:eastAsia="zh-CN"/>
        </w:rPr>
        <w:t xml:space="preserve"> Word </w:t>
      </w:r>
      <w:r>
        <w:rPr>
          <w:color w:val="auto"/>
          <w:lang w:eastAsia="zh-CN"/>
        </w:rPr>
        <w:t>文档。</w:t>
      </w:r>
    </w:p>
    <w:p w14:paraId="762DE7C7" w14:textId="77777777" w:rsidR="005F5E57" w:rsidRDefault="00000000">
      <w:pPr>
        <w:ind w:firstLine="420"/>
        <w:rPr>
          <w:color w:val="auto"/>
          <w:lang w:eastAsia="zh-CN"/>
        </w:rPr>
      </w:pPr>
      <w:r>
        <w:rPr>
          <w:color w:val="auto"/>
          <w:lang w:eastAsia="zh-CN"/>
        </w:rPr>
        <w:t xml:space="preserve">AI </w:t>
      </w:r>
      <w:r>
        <w:rPr>
          <w:color w:val="auto"/>
          <w:lang w:eastAsia="zh-CN"/>
        </w:rPr>
        <w:t>未替代验收结论。报告中的测试结果来自实际命令输出；缺陷等级和验收结论由</w:t>
      </w:r>
      <w:r>
        <w:rPr>
          <w:color w:val="auto"/>
          <w:lang w:eastAsia="zh-CN"/>
        </w:rPr>
        <w:t xml:space="preserve"> QA </w:t>
      </w:r>
      <w:r>
        <w:rPr>
          <w:color w:val="auto"/>
          <w:lang w:eastAsia="zh-CN"/>
        </w:rPr>
        <w:t>视角结合需求优先级、自动化结果和剩余人工验收风险判断。对于未执行的真实浏览器三维场景验收，报告明确标注为</w:t>
      </w:r>
      <w:r>
        <w:rPr>
          <w:color w:val="auto"/>
          <w:lang w:eastAsia="zh-CN"/>
        </w:rPr>
        <w:t>“</w:t>
      </w:r>
      <w:r>
        <w:rPr>
          <w:color w:val="auto"/>
          <w:lang w:eastAsia="zh-CN"/>
        </w:rPr>
        <w:t>待执行</w:t>
      </w:r>
      <w:r>
        <w:rPr>
          <w:color w:val="auto"/>
          <w:lang w:eastAsia="zh-CN"/>
        </w:rPr>
        <w:t>”</w:t>
      </w:r>
      <w:r>
        <w:rPr>
          <w:color w:val="auto"/>
          <w:lang w:eastAsia="zh-CN"/>
        </w:rPr>
        <w:t>，未将其虚构为通过。</w:t>
      </w:r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402"/>
        <w:gridCol w:w="3515"/>
      </w:tblGrid>
      <w:tr w:rsidR="005F5E57" w14:paraId="461EBCB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A21C1D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 xml:space="preserve">AI </w:t>
            </w: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协作项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5C163B6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产出</w:t>
            </w:r>
            <w:proofErr w:type="spellEnd"/>
          </w:p>
        </w:tc>
        <w:tc>
          <w:tcPr>
            <w:tcW w:w="3515" w:type="dxa"/>
            <w:shd w:val="clear" w:color="auto" w:fill="D9EAF7"/>
            <w:vAlign w:val="center"/>
          </w:tcPr>
          <w:p w14:paraId="5BF0F61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人工复核要求</w:t>
            </w:r>
            <w:proofErr w:type="spellEnd"/>
          </w:p>
        </w:tc>
      </w:tr>
      <w:tr w:rsidR="005F5E57" w14:paraId="3B50D785" w14:textId="77777777">
        <w:trPr>
          <w:jc w:val="center"/>
        </w:trPr>
        <w:tc>
          <w:tcPr>
            <w:tcW w:w="1927" w:type="dxa"/>
            <w:vAlign w:val="center"/>
          </w:tcPr>
          <w:p w14:paraId="243B37F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测试流程设计</w:t>
            </w:r>
            <w:proofErr w:type="spellEnd"/>
          </w:p>
        </w:tc>
        <w:tc>
          <w:tcPr>
            <w:tcW w:w="3402" w:type="dxa"/>
            <w:vAlign w:val="center"/>
          </w:tcPr>
          <w:p w14:paraId="0EDFA786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形成需求审查、用例设计、执行、缺陷闭环和结论评审流程。</w:t>
            </w:r>
          </w:p>
        </w:tc>
        <w:tc>
          <w:tcPr>
            <w:tcW w:w="3515" w:type="dxa"/>
            <w:vAlign w:val="center"/>
          </w:tcPr>
          <w:p w14:paraId="352A8584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QA 确认流程适合课程验收和项目范围。</w:t>
            </w:r>
          </w:p>
        </w:tc>
      </w:tr>
      <w:tr w:rsidR="005F5E57" w14:paraId="7947F91C" w14:textId="77777777">
        <w:trPr>
          <w:jc w:val="center"/>
        </w:trPr>
        <w:tc>
          <w:tcPr>
            <w:tcW w:w="1927" w:type="dxa"/>
            <w:vAlign w:val="center"/>
          </w:tcPr>
          <w:p w14:paraId="2768D67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测试范围提取</w:t>
            </w:r>
            <w:proofErr w:type="spellEnd"/>
          </w:p>
        </w:tc>
        <w:tc>
          <w:tcPr>
            <w:tcW w:w="3402" w:type="dxa"/>
            <w:vAlign w:val="center"/>
          </w:tcPr>
          <w:p w14:paraId="7BF97D0E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从 MVP 清单和代码中提取角色、模块和接口。</w:t>
            </w:r>
          </w:p>
        </w:tc>
        <w:tc>
          <w:tcPr>
            <w:tcW w:w="3515" w:type="dxa"/>
            <w:vAlign w:val="center"/>
          </w:tcPr>
          <w:p w14:paraId="2D3F87C2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QA 核对是否遗漏生产小组演示功能。</w:t>
            </w:r>
          </w:p>
        </w:tc>
      </w:tr>
      <w:tr w:rsidR="005F5E57" w14:paraId="3ED7D377" w14:textId="77777777">
        <w:trPr>
          <w:jc w:val="center"/>
        </w:trPr>
        <w:tc>
          <w:tcPr>
            <w:tcW w:w="1927" w:type="dxa"/>
            <w:vAlign w:val="center"/>
          </w:tcPr>
          <w:p w14:paraId="592CACF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自动化执行</w:t>
            </w:r>
            <w:proofErr w:type="spellEnd"/>
          </w:p>
        </w:tc>
        <w:tc>
          <w:tcPr>
            <w:tcW w:w="3402" w:type="dxa"/>
            <w:vAlign w:val="center"/>
          </w:tcPr>
          <w:p w14:paraId="21F57600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运行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typecheck、test、build，记录结果和失败原因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  <w:tc>
          <w:tcPr>
            <w:tcW w:w="3515" w:type="dxa"/>
            <w:vAlign w:val="center"/>
          </w:tcPr>
          <w:p w14:paraId="60BC9CCA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QA 保留命令输出并判断是否属于真实缺陷。</w:t>
            </w:r>
          </w:p>
        </w:tc>
      </w:tr>
      <w:tr w:rsidR="005F5E57" w14:paraId="760491B1" w14:textId="77777777">
        <w:trPr>
          <w:jc w:val="center"/>
        </w:trPr>
        <w:tc>
          <w:tcPr>
            <w:tcW w:w="1927" w:type="dxa"/>
            <w:vAlign w:val="center"/>
          </w:tcPr>
          <w:p w14:paraId="78D84D2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缺陷描述</w:t>
            </w:r>
            <w:proofErr w:type="spellEnd"/>
          </w:p>
        </w:tc>
        <w:tc>
          <w:tcPr>
            <w:tcW w:w="3402" w:type="dxa"/>
            <w:vAlign w:val="center"/>
          </w:tcPr>
          <w:p w14:paraId="1D14B19A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生成缺陷编号、等级、影响和修复建议。</w:t>
            </w:r>
          </w:p>
        </w:tc>
        <w:tc>
          <w:tcPr>
            <w:tcW w:w="3515" w:type="dxa"/>
            <w:vAlign w:val="center"/>
          </w:tcPr>
          <w:p w14:paraId="3DEE3218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QA 根据验收标准确认严重程度。</w:t>
            </w:r>
          </w:p>
        </w:tc>
      </w:tr>
      <w:tr w:rsidR="005F5E57" w14:paraId="43A215D5" w14:textId="77777777">
        <w:trPr>
          <w:jc w:val="center"/>
        </w:trPr>
        <w:tc>
          <w:tcPr>
            <w:tcW w:w="1927" w:type="dxa"/>
            <w:vAlign w:val="center"/>
          </w:tcPr>
          <w:p w14:paraId="28561E6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报告排版</w:t>
            </w:r>
            <w:proofErr w:type="spellEnd"/>
          </w:p>
        </w:tc>
        <w:tc>
          <w:tcPr>
            <w:tcW w:w="3402" w:type="dxa"/>
            <w:vAlign w:val="center"/>
          </w:tcPr>
          <w:p w14:paraId="0AD81215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生成封面、目录、正文、表格和结论。</w:t>
            </w:r>
          </w:p>
        </w:tc>
        <w:tc>
          <w:tcPr>
            <w:tcW w:w="3515" w:type="dxa"/>
            <w:vAlign w:val="center"/>
          </w:tcPr>
          <w:p w14:paraId="1E3A74DD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QA 打开 Word 检查目录、页码和最终格式。</w:t>
            </w:r>
          </w:p>
        </w:tc>
      </w:tr>
    </w:tbl>
    <w:p w14:paraId="3C2C5429" w14:textId="77777777" w:rsidR="005F5E57" w:rsidRDefault="005F5E57">
      <w:pPr>
        <w:spacing w:after="80"/>
        <w:rPr>
          <w:color w:val="auto"/>
          <w:lang w:eastAsia="zh-CN"/>
        </w:rPr>
      </w:pPr>
    </w:p>
    <w:p w14:paraId="0BA58330" w14:textId="77777777" w:rsidR="005F5E57" w:rsidRDefault="00000000">
      <w:pPr>
        <w:pStyle w:val="1"/>
        <w:spacing w:before="280" w:after="160" w:line="312" w:lineRule="auto"/>
        <w:rPr>
          <w:color w:val="auto"/>
        </w:rPr>
      </w:pPr>
      <w:bookmarkStart w:id="14" w:name="_Toc19061"/>
      <w:r>
        <w:rPr>
          <w:rFonts w:ascii="Times New Roman" w:eastAsia="黑体" w:hAnsi="Times New Roman"/>
          <w:color w:val="auto"/>
        </w:rPr>
        <w:t xml:space="preserve">10 </w:t>
      </w:r>
      <w:proofErr w:type="spellStart"/>
      <w:r>
        <w:rPr>
          <w:rFonts w:ascii="Times New Roman" w:eastAsia="黑体" w:hAnsi="Times New Roman"/>
          <w:color w:val="auto"/>
        </w:rPr>
        <w:t>测试结论与建议</w:t>
      </w:r>
      <w:bookmarkEnd w:id="14"/>
      <w:proofErr w:type="spellEnd"/>
    </w:p>
    <w:tbl>
      <w:tblPr>
        <w:tblW w:w="8845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845"/>
      </w:tblGrid>
      <w:tr w:rsidR="005F5E57" w14:paraId="03498A7E" w14:textId="77777777">
        <w:trPr>
          <w:jc w:val="center"/>
        </w:trPr>
        <w:tc>
          <w:tcPr>
            <w:tcW w:w="8845" w:type="dxa"/>
            <w:shd w:val="clear" w:color="auto" w:fill="F4F6F9"/>
          </w:tcPr>
          <w:p w14:paraId="67A67731" w14:textId="77777777" w:rsidR="005F5E57" w:rsidRDefault="00000000">
            <w:pPr>
              <w:spacing w:after="60" w:line="288" w:lineRule="auto"/>
              <w:rPr>
                <w:color w:val="auto"/>
                <w:lang w:eastAsia="zh-CN"/>
              </w:rPr>
            </w:pPr>
            <w:r>
              <w:rPr>
                <w:rFonts w:eastAsia="黑体"/>
                <w:b/>
                <w:color w:val="auto"/>
                <w:sz w:val="22"/>
                <w:lang w:eastAsia="zh-CN"/>
              </w:rPr>
              <w:t>验收结论：有条件通过</w:t>
            </w:r>
          </w:p>
          <w:p w14:paraId="783779D3" w14:textId="77777777" w:rsidR="005F5E57" w:rsidRDefault="00000000">
            <w:pPr>
              <w:spacing w:after="0" w:line="324" w:lineRule="auto"/>
              <w:rPr>
                <w:color w:val="auto"/>
                <w:lang w:eastAsia="zh-CN"/>
              </w:rPr>
            </w:pPr>
            <w:proofErr w:type="spellStart"/>
            <w:r>
              <w:rPr>
                <w:color w:val="auto"/>
                <w:sz w:val="21"/>
                <w:lang w:eastAsia="zh-CN"/>
              </w:rPr>
              <w:t>SightCloud</w:t>
            </w:r>
            <w:proofErr w:type="spellEnd"/>
            <w:r>
              <w:rPr>
                <w:color w:val="auto"/>
                <w:sz w:val="21"/>
                <w:lang w:eastAsia="zh-CN"/>
              </w:rPr>
              <w:t xml:space="preserve"> </w:t>
            </w:r>
            <w:r>
              <w:rPr>
                <w:color w:val="auto"/>
                <w:sz w:val="21"/>
                <w:lang w:eastAsia="zh-CN"/>
              </w:rPr>
              <w:t>当前工程基础具备继续验收条件：前后端类型检查和</w:t>
            </w:r>
            <w:proofErr w:type="gramStart"/>
            <w:r>
              <w:rPr>
                <w:color w:val="auto"/>
                <w:sz w:val="21"/>
                <w:lang w:eastAsia="zh-CN"/>
              </w:rPr>
              <w:t>构建均</w:t>
            </w:r>
            <w:proofErr w:type="gramEnd"/>
            <w:r>
              <w:rPr>
                <w:color w:val="auto"/>
                <w:sz w:val="21"/>
                <w:lang w:eastAsia="zh-CN"/>
              </w:rPr>
              <w:t>通过，前端自动化测试</w:t>
            </w:r>
            <w:r>
              <w:rPr>
                <w:color w:val="auto"/>
                <w:sz w:val="21"/>
                <w:lang w:eastAsia="zh-CN"/>
              </w:rPr>
              <w:t xml:space="preserve"> 11/11 </w:t>
            </w:r>
            <w:r>
              <w:rPr>
                <w:color w:val="auto"/>
                <w:sz w:val="21"/>
                <w:lang w:eastAsia="zh-CN"/>
              </w:rPr>
              <w:t>通过，后端核心登录、权限、目录、上传、量测和监管摘要用例多数通过。由于监管</w:t>
            </w:r>
            <w:r>
              <w:rPr>
                <w:color w:val="auto"/>
                <w:sz w:val="21"/>
                <w:lang w:eastAsia="zh-CN"/>
              </w:rPr>
              <w:t xml:space="preserve"> PDF </w:t>
            </w:r>
            <w:r>
              <w:rPr>
                <w:color w:val="auto"/>
                <w:sz w:val="21"/>
                <w:lang w:eastAsia="zh-CN"/>
              </w:rPr>
              <w:t>导出存在稳定失败，用户管理角色口径需要确认，且真实浏览器三维场景尚未完成完整人</w:t>
            </w:r>
            <w:r>
              <w:rPr>
                <w:color w:val="auto"/>
                <w:sz w:val="21"/>
                <w:lang w:eastAsia="zh-CN"/>
              </w:rPr>
              <w:lastRenderedPageBreak/>
              <w:t>工验收，本报告不建议直接判定为无条件通过。</w:t>
            </w:r>
          </w:p>
        </w:tc>
      </w:tr>
    </w:tbl>
    <w:p w14:paraId="3752BA8C" w14:textId="77777777" w:rsidR="005F5E57" w:rsidRDefault="005F5E57">
      <w:pPr>
        <w:spacing w:after="60"/>
        <w:rPr>
          <w:color w:val="auto"/>
          <w:lang w:eastAsia="zh-CN"/>
        </w:rPr>
      </w:pPr>
    </w:p>
    <w:p w14:paraId="7BCB5E3B" w14:textId="77777777" w:rsidR="005F5E57" w:rsidRDefault="00000000">
      <w:pPr>
        <w:ind w:firstLine="420"/>
        <w:rPr>
          <w:color w:val="auto"/>
          <w:lang w:eastAsia="zh-CN"/>
        </w:rPr>
      </w:pPr>
      <w:r>
        <w:rPr>
          <w:color w:val="auto"/>
          <w:lang w:eastAsia="zh-CN"/>
        </w:rPr>
        <w:t>建议生产小组优先修复</w:t>
      </w:r>
      <w:r>
        <w:rPr>
          <w:color w:val="auto"/>
          <w:lang w:eastAsia="zh-CN"/>
        </w:rPr>
        <w:t xml:space="preserve"> D-01</w:t>
      </w:r>
      <w:r>
        <w:rPr>
          <w:color w:val="auto"/>
          <w:lang w:eastAsia="zh-CN"/>
        </w:rPr>
        <w:t>，并在同一环境下回归</w:t>
      </w:r>
      <w:r>
        <w:rPr>
          <w:color w:val="auto"/>
          <w:lang w:eastAsia="zh-CN"/>
        </w:rPr>
        <w:t xml:space="preserve"> PDF </w:t>
      </w:r>
      <w:r>
        <w:rPr>
          <w:color w:val="auto"/>
          <w:lang w:eastAsia="zh-CN"/>
        </w:rPr>
        <w:t>导出、</w:t>
      </w:r>
      <w:r>
        <w:rPr>
          <w:color w:val="auto"/>
          <w:lang w:eastAsia="zh-CN"/>
        </w:rPr>
        <w:t xml:space="preserve">JSON </w:t>
      </w:r>
      <w:r>
        <w:rPr>
          <w:color w:val="auto"/>
          <w:lang w:eastAsia="zh-CN"/>
        </w:rPr>
        <w:t>导出和前端下载。随后确认</w:t>
      </w:r>
      <w:r>
        <w:rPr>
          <w:color w:val="auto"/>
          <w:lang w:eastAsia="zh-CN"/>
        </w:rPr>
        <w:t xml:space="preserve"> D-02 </w:t>
      </w:r>
      <w:r>
        <w:rPr>
          <w:color w:val="auto"/>
          <w:lang w:eastAsia="zh-CN"/>
        </w:rPr>
        <w:t>的需求口径；若用户管理确属系统管理员职责，应在需求清单和演示说明中同步更新，否则应调整实现。最后按附录用例完成真实浏览器端到端验收，重点观察</w:t>
      </w:r>
      <w:r>
        <w:rPr>
          <w:color w:val="auto"/>
          <w:lang w:eastAsia="zh-CN"/>
        </w:rPr>
        <w:t xml:space="preserve"> RAD </w:t>
      </w:r>
      <w:r>
        <w:rPr>
          <w:color w:val="auto"/>
          <w:lang w:eastAsia="zh-CN"/>
        </w:rPr>
        <w:t>加载、漫游帧率、测点拾取和游客可见性。</w:t>
      </w:r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77"/>
      </w:tblGrid>
      <w:tr w:rsidR="005F5E57" w14:paraId="7CACAA9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3EAF85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判断项</w:t>
            </w:r>
            <w:proofErr w:type="spellEnd"/>
          </w:p>
        </w:tc>
        <w:tc>
          <w:tcPr>
            <w:tcW w:w="6577" w:type="dxa"/>
            <w:shd w:val="clear" w:color="auto" w:fill="D9EAF7"/>
            <w:vAlign w:val="center"/>
          </w:tcPr>
          <w:p w14:paraId="2845111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评价</w:t>
            </w:r>
            <w:proofErr w:type="spellEnd"/>
          </w:p>
        </w:tc>
      </w:tr>
      <w:tr w:rsidR="005F5E57" w14:paraId="039CCA6D" w14:textId="77777777">
        <w:trPr>
          <w:jc w:val="center"/>
        </w:trPr>
        <w:tc>
          <w:tcPr>
            <w:tcW w:w="2268" w:type="dxa"/>
            <w:vAlign w:val="center"/>
          </w:tcPr>
          <w:p w14:paraId="071A496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P0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主流程</w:t>
            </w:r>
            <w:proofErr w:type="spellEnd"/>
          </w:p>
        </w:tc>
        <w:tc>
          <w:tcPr>
            <w:tcW w:w="6577" w:type="dxa"/>
            <w:vAlign w:val="center"/>
          </w:tcPr>
          <w:p w14:paraId="167E3AA7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大部分自动化证据支持通过，但三维浏览需人工补测。</w:t>
            </w:r>
          </w:p>
        </w:tc>
      </w:tr>
      <w:tr w:rsidR="005F5E57" w14:paraId="1A5DEBA9" w14:textId="77777777">
        <w:trPr>
          <w:jc w:val="center"/>
        </w:trPr>
        <w:tc>
          <w:tcPr>
            <w:tcW w:w="2268" w:type="dxa"/>
            <w:vAlign w:val="center"/>
          </w:tcPr>
          <w:p w14:paraId="310E5C1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P1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演示能力</w:t>
            </w:r>
            <w:proofErr w:type="spellEnd"/>
          </w:p>
        </w:tc>
        <w:tc>
          <w:tcPr>
            <w:tcW w:w="6577" w:type="dxa"/>
            <w:vAlign w:val="center"/>
          </w:tcPr>
          <w:p w14:paraId="0EEFA371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监管 PDF 导出失败，需修复后再确认。</w:t>
            </w:r>
          </w:p>
        </w:tc>
      </w:tr>
      <w:tr w:rsidR="005F5E57" w14:paraId="685CC44E" w14:textId="77777777">
        <w:trPr>
          <w:jc w:val="center"/>
        </w:trPr>
        <w:tc>
          <w:tcPr>
            <w:tcW w:w="2268" w:type="dxa"/>
            <w:vAlign w:val="center"/>
          </w:tcPr>
          <w:p w14:paraId="2026826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工程质量</w:t>
            </w:r>
            <w:proofErr w:type="spellEnd"/>
          </w:p>
        </w:tc>
        <w:tc>
          <w:tcPr>
            <w:tcW w:w="6577" w:type="dxa"/>
            <w:vAlign w:val="center"/>
          </w:tcPr>
          <w:p w14:paraId="00661C6A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前后端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typecheck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/build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通过，测试基础较完整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72A382F9" w14:textId="77777777">
        <w:trPr>
          <w:jc w:val="center"/>
        </w:trPr>
        <w:tc>
          <w:tcPr>
            <w:tcW w:w="2268" w:type="dxa"/>
            <w:vAlign w:val="center"/>
          </w:tcPr>
          <w:p w14:paraId="49E3CE3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缺陷风险</w:t>
            </w:r>
            <w:proofErr w:type="spellEnd"/>
          </w:p>
        </w:tc>
        <w:tc>
          <w:tcPr>
            <w:tcW w:w="6577" w:type="dxa"/>
            <w:vAlign w:val="center"/>
          </w:tcPr>
          <w:p w14:paraId="436AC8BB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不存在系统无法启动级阻塞证据；存在一个影响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监管汇报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的严重缺陷。</w:t>
            </w:r>
          </w:p>
        </w:tc>
      </w:tr>
      <w:tr w:rsidR="005F5E57" w14:paraId="3295453C" w14:textId="77777777">
        <w:trPr>
          <w:jc w:val="center"/>
        </w:trPr>
        <w:tc>
          <w:tcPr>
            <w:tcW w:w="2268" w:type="dxa"/>
            <w:vAlign w:val="center"/>
          </w:tcPr>
          <w:p w14:paraId="05E490E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最终建议</w:t>
            </w:r>
            <w:proofErr w:type="spellEnd"/>
          </w:p>
        </w:tc>
        <w:tc>
          <w:tcPr>
            <w:tcW w:w="6577" w:type="dxa"/>
            <w:vAlign w:val="center"/>
          </w:tcPr>
          <w:p w14:paraId="2C96DC7C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修复 D-01、确认 D-02、完成浏览器人工验收后，可进入最终验收。</w:t>
            </w:r>
          </w:p>
        </w:tc>
      </w:tr>
    </w:tbl>
    <w:p w14:paraId="238DCD84" w14:textId="77777777" w:rsidR="005F5E57" w:rsidRDefault="005F5E57">
      <w:pPr>
        <w:spacing w:after="80"/>
        <w:rPr>
          <w:color w:val="auto"/>
          <w:lang w:eastAsia="zh-CN"/>
        </w:rPr>
      </w:pPr>
    </w:p>
    <w:p w14:paraId="1211F5B5" w14:textId="77777777" w:rsidR="005F5E57" w:rsidRDefault="00000000">
      <w:pPr>
        <w:rPr>
          <w:color w:val="auto"/>
          <w:lang w:eastAsia="zh-CN"/>
        </w:rPr>
      </w:pPr>
      <w:r>
        <w:rPr>
          <w:color w:val="auto"/>
          <w:lang w:eastAsia="zh-CN"/>
        </w:rPr>
        <w:br w:type="page"/>
      </w:r>
    </w:p>
    <w:p w14:paraId="560BCF6F" w14:textId="77777777" w:rsidR="005F5E57" w:rsidRDefault="00000000">
      <w:pPr>
        <w:pStyle w:val="1"/>
        <w:spacing w:before="280" w:after="160" w:line="312" w:lineRule="auto"/>
        <w:rPr>
          <w:color w:val="auto"/>
          <w:lang w:eastAsia="zh-CN"/>
        </w:rPr>
      </w:pPr>
      <w:bookmarkStart w:id="15" w:name="_Toc7758"/>
      <w:r>
        <w:rPr>
          <w:rFonts w:ascii="Times New Roman" w:eastAsia="黑体" w:hAnsi="Times New Roman"/>
          <w:color w:val="auto"/>
          <w:lang w:eastAsia="zh-CN"/>
        </w:rPr>
        <w:lastRenderedPageBreak/>
        <w:t>附录</w:t>
      </w:r>
      <w:r>
        <w:rPr>
          <w:rFonts w:ascii="Times New Roman" w:eastAsia="黑体" w:hAnsi="Times New Roman"/>
          <w:color w:val="auto"/>
          <w:lang w:eastAsia="zh-CN"/>
        </w:rPr>
        <w:t xml:space="preserve"> A </w:t>
      </w:r>
      <w:r>
        <w:rPr>
          <w:rFonts w:ascii="Times New Roman" w:eastAsia="黑体" w:hAnsi="Times New Roman"/>
          <w:color w:val="auto"/>
          <w:lang w:eastAsia="zh-CN"/>
        </w:rPr>
        <w:t>验收测试用例清单</w:t>
      </w:r>
      <w:bookmarkEnd w:id="15"/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475"/>
        <w:gridCol w:w="1247"/>
        <w:gridCol w:w="2098"/>
        <w:gridCol w:w="2495"/>
        <w:gridCol w:w="737"/>
      </w:tblGrid>
      <w:tr w:rsidR="005F5E57" w14:paraId="5BFB902A" w14:textId="77777777">
        <w:trPr>
          <w:jc w:val="center"/>
        </w:trPr>
        <w:tc>
          <w:tcPr>
            <w:tcW w:w="793" w:type="dxa"/>
            <w:shd w:val="clear" w:color="auto" w:fill="D9EAF7"/>
            <w:vAlign w:val="center"/>
          </w:tcPr>
          <w:p w14:paraId="1E21B56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1474" w:type="dxa"/>
            <w:shd w:val="clear" w:color="auto" w:fill="D9EAF7"/>
            <w:vAlign w:val="center"/>
          </w:tcPr>
          <w:p w14:paraId="0E38453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用例名称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C36BC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角色</w:t>
            </w:r>
            <w:proofErr w:type="spellEnd"/>
          </w:p>
        </w:tc>
        <w:tc>
          <w:tcPr>
            <w:tcW w:w="2097" w:type="dxa"/>
            <w:shd w:val="clear" w:color="auto" w:fill="D9EAF7"/>
            <w:vAlign w:val="center"/>
          </w:tcPr>
          <w:p w14:paraId="270A784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步骤摘要</w:t>
            </w:r>
            <w:proofErr w:type="spellEnd"/>
          </w:p>
        </w:tc>
        <w:tc>
          <w:tcPr>
            <w:tcW w:w="2494" w:type="dxa"/>
            <w:shd w:val="clear" w:color="auto" w:fill="D9EAF7"/>
            <w:vAlign w:val="center"/>
          </w:tcPr>
          <w:p w14:paraId="57B4099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预期结果</w:t>
            </w:r>
            <w:proofErr w:type="spellEnd"/>
          </w:p>
        </w:tc>
        <w:tc>
          <w:tcPr>
            <w:tcW w:w="737" w:type="dxa"/>
            <w:shd w:val="clear" w:color="auto" w:fill="D9EAF7"/>
            <w:vAlign w:val="center"/>
          </w:tcPr>
          <w:p w14:paraId="30E1A82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本轮结果</w:t>
            </w:r>
            <w:proofErr w:type="spellEnd"/>
          </w:p>
        </w:tc>
      </w:tr>
      <w:tr w:rsidR="005F5E57" w14:paraId="35AEE41B" w14:textId="77777777">
        <w:trPr>
          <w:jc w:val="center"/>
        </w:trPr>
        <w:tc>
          <w:tcPr>
            <w:tcW w:w="793" w:type="dxa"/>
            <w:vAlign w:val="center"/>
          </w:tcPr>
          <w:p w14:paraId="5CD6927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A-01</w:t>
            </w:r>
          </w:p>
        </w:tc>
        <w:tc>
          <w:tcPr>
            <w:tcW w:w="1474" w:type="dxa"/>
            <w:vAlign w:val="center"/>
          </w:tcPr>
          <w:p w14:paraId="2EBDDF0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游客访问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/browse</w:t>
            </w:r>
          </w:p>
        </w:tc>
        <w:tc>
          <w:tcPr>
            <w:tcW w:w="1247" w:type="dxa"/>
            <w:vAlign w:val="center"/>
          </w:tcPr>
          <w:p w14:paraId="452317A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游客</w:t>
            </w:r>
            <w:proofErr w:type="spellEnd"/>
          </w:p>
        </w:tc>
        <w:tc>
          <w:tcPr>
            <w:tcW w:w="2097" w:type="dxa"/>
            <w:vAlign w:val="center"/>
          </w:tcPr>
          <w:p w14:paraId="6E4EDC9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打开系统首页</w:t>
            </w:r>
            <w:proofErr w:type="spellEnd"/>
          </w:p>
        </w:tc>
        <w:tc>
          <w:tcPr>
            <w:tcW w:w="2494" w:type="dxa"/>
            <w:vAlign w:val="center"/>
          </w:tcPr>
          <w:p w14:paraId="6270BFC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进入三维浏览页，仅显示公开浏览内容</w:t>
            </w:r>
          </w:p>
        </w:tc>
        <w:tc>
          <w:tcPr>
            <w:tcW w:w="737" w:type="dxa"/>
            <w:shd w:val="clear" w:color="auto" w:fill="FFF2CC"/>
            <w:vAlign w:val="center"/>
          </w:tcPr>
          <w:p w14:paraId="1A792C8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待执行</w:t>
            </w:r>
            <w:proofErr w:type="spellEnd"/>
          </w:p>
        </w:tc>
      </w:tr>
      <w:tr w:rsidR="005F5E57" w14:paraId="290A7C2D" w14:textId="77777777">
        <w:trPr>
          <w:jc w:val="center"/>
        </w:trPr>
        <w:tc>
          <w:tcPr>
            <w:tcW w:w="793" w:type="dxa"/>
            <w:vAlign w:val="center"/>
          </w:tcPr>
          <w:p w14:paraId="1171B33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A-02</w:t>
            </w:r>
          </w:p>
        </w:tc>
        <w:tc>
          <w:tcPr>
            <w:tcW w:w="1474" w:type="dxa"/>
            <w:vAlign w:val="center"/>
          </w:tcPr>
          <w:p w14:paraId="51F4B21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collector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登录</w:t>
            </w:r>
            <w:proofErr w:type="spellEnd"/>
          </w:p>
        </w:tc>
        <w:tc>
          <w:tcPr>
            <w:tcW w:w="1247" w:type="dxa"/>
            <w:vAlign w:val="center"/>
          </w:tcPr>
          <w:p w14:paraId="33614B9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数据采集工作者</w:t>
            </w:r>
            <w:proofErr w:type="spellEnd"/>
          </w:p>
        </w:tc>
        <w:tc>
          <w:tcPr>
            <w:tcW w:w="2097" w:type="dxa"/>
            <w:vAlign w:val="center"/>
          </w:tcPr>
          <w:p w14:paraId="369E9A6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输入 collector/SightCloud@2026</w:t>
            </w:r>
          </w:p>
        </w:tc>
        <w:tc>
          <w:tcPr>
            <w:tcW w:w="2494" w:type="dxa"/>
            <w:vAlign w:val="center"/>
          </w:tcPr>
          <w:p w14:paraId="7D964F7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登录成功并可进入成果维护</w:t>
            </w:r>
          </w:p>
        </w:tc>
        <w:tc>
          <w:tcPr>
            <w:tcW w:w="737" w:type="dxa"/>
            <w:shd w:val="clear" w:color="auto" w:fill="E2F0D9"/>
            <w:vAlign w:val="center"/>
          </w:tcPr>
          <w:p w14:paraId="0A7441B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</w:tr>
      <w:tr w:rsidR="005F5E57" w14:paraId="34D01C44" w14:textId="77777777">
        <w:trPr>
          <w:jc w:val="center"/>
        </w:trPr>
        <w:tc>
          <w:tcPr>
            <w:tcW w:w="793" w:type="dxa"/>
            <w:vAlign w:val="center"/>
          </w:tcPr>
          <w:p w14:paraId="124A8AA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A-03</w:t>
            </w:r>
          </w:p>
        </w:tc>
        <w:tc>
          <w:tcPr>
            <w:tcW w:w="1474" w:type="dxa"/>
            <w:vAlign w:val="center"/>
          </w:tcPr>
          <w:p w14:paraId="50B5633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manager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登录</w:t>
            </w:r>
            <w:proofErr w:type="spellEnd"/>
          </w:p>
        </w:tc>
        <w:tc>
          <w:tcPr>
            <w:tcW w:w="1247" w:type="dxa"/>
            <w:vAlign w:val="center"/>
          </w:tcPr>
          <w:p w14:paraId="59ABD9D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景区管理者</w:t>
            </w:r>
            <w:proofErr w:type="spellEnd"/>
          </w:p>
        </w:tc>
        <w:tc>
          <w:tcPr>
            <w:tcW w:w="2097" w:type="dxa"/>
            <w:vAlign w:val="center"/>
          </w:tcPr>
          <w:p w14:paraId="30D11B6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输入 manager/SightCloud@2026</w:t>
            </w:r>
          </w:p>
        </w:tc>
        <w:tc>
          <w:tcPr>
            <w:tcW w:w="2494" w:type="dxa"/>
            <w:vAlign w:val="center"/>
          </w:tcPr>
          <w:p w14:paraId="6114C90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登录成功并可进入空间量测</w:t>
            </w:r>
          </w:p>
        </w:tc>
        <w:tc>
          <w:tcPr>
            <w:tcW w:w="737" w:type="dxa"/>
            <w:shd w:val="clear" w:color="auto" w:fill="E2F0D9"/>
            <w:vAlign w:val="center"/>
          </w:tcPr>
          <w:p w14:paraId="7572165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</w:tr>
      <w:tr w:rsidR="005F5E57" w14:paraId="7BA11A64" w14:textId="77777777">
        <w:trPr>
          <w:jc w:val="center"/>
        </w:trPr>
        <w:tc>
          <w:tcPr>
            <w:tcW w:w="793" w:type="dxa"/>
            <w:vAlign w:val="center"/>
          </w:tcPr>
          <w:p w14:paraId="2ED91E9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A-04</w:t>
            </w:r>
          </w:p>
        </w:tc>
        <w:tc>
          <w:tcPr>
            <w:tcW w:w="1474" w:type="dxa"/>
            <w:vAlign w:val="center"/>
          </w:tcPr>
          <w:p w14:paraId="5A766D8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supervisor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登录</w:t>
            </w:r>
            <w:proofErr w:type="spellEnd"/>
          </w:p>
        </w:tc>
        <w:tc>
          <w:tcPr>
            <w:tcW w:w="1247" w:type="dxa"/>
            <w:vAlign w:val="center"/>
          </w:tcPr>
          <w:p w14:paraId="0C55A20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监管部门</w:t>
            </w:r>
            <w:proofErr w:type="spellEnd"/>
          </w:p>
        </w:tc>
        <w:tc>
          <w:tcPr>
            <w:tcW w:w="2097" w:type="dxa"/>
            <w:vAlign w:val="center"/>
          </w:tcPr>
          <w:p w14:paraId="4C34A36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输入 supervisor/SightCloud@2026</w:t>
            </w:r>
          </w:p>
        </w:tc>
        <w:tc>
          <w:tcPr>
            <w:tcW w:w="2494" w:type="dxa"/>
            <w:vAlign w:val="center"/>
          </w:tcPr>
          <w:p w14:paraId="1A6E8D1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登录成功并可进入监管看板</w:t>
            </w:r>
          </w:p>
        </w:tc>
        <w:tc>
          <w:tcPr>
            <w:tcW w:w="737" w:type="dxa"/>
            <w:shd w:val="clear" w:color="auto" w:fill="E2F0D9"/>
            <w:vAlign w:val="center"/>
          </w:tcPr>
          <w:p w14:paraId="1E27E5A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</w:tr>
      <w:tr w:rsidR="005F5E57" w14:paraId="59C2E97B" w14:textId="77777777">
        <w:trPr>
          <w:jc w:val="center"/>
        </w:trPr>
        <w:tc>
          <w:tcPr>
            <w:tcW w:w="793" w:type="dxa"/>
            <w:vAlign w:val="center"/>
          </w:tcPr>
          <w:p w14:paraId="6E7E646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A-05</w:t>
            </w:r>
          </w:p>
        </w:tc>
        <w:tc>
          <w:tcPr>
            <w:tcW w:w="1474" w:type="dxa"/>
            <w:vAlign w:val="center"/>
          </w:tcPr>
          <w:p w14:paraId="01DF1A8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越权访问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/assets</w:t>
            </w:r>
          </w:p>
        </w:tc>
        <w:tc>
          <w:tcPr>
            <w:tcW w:w="1247" w:type="dxa"/>
            <w:vAlign w:val="center"/>
          </w:tcPr>
          <w:p w14:paraId="6709E67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游客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/manager</w:t>
            </w:r>
          </w:p>
        </w:tc>
        <w:tc>
          <w:tcPr>
            <w:tcW w:w="2097" w:type="dxa"/>
            <w:vAlign w:val="center"/>
          </w:tcPr>
          <w:p w14:paraId="01DC38C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访问成果维护</w:t>
            </w:r>
            <w:proofErr w:type="spellEnd"/>
          </w:p>
        </w:tc>
        <w:tc>
          <w:tcPr>
            <w:tcW w:w="2494" w:type="dxa"/>
            <w:vAlign w:val="center"/>
          </w:tcPr>
          <w:p w14:paraId="787A31C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前端提示权限不足或后端返回 403</w:t>
            </w:r>
          </w:p>
        </w:tc>
        <w:tc>
          <w:tcPr>
            <w:tcW w:w="737" w:type="dxa"/>
            <w:shd w:val="clear" w:color="auto" w:fill="E2F0D9"/>
            <w:vAlign w:val="center"/>
          </w:tcPr>
          <w:p w14:paraId="02D5A90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</w:tr>
      <w:tr w:rsidR="005F5E57" w14:paraId="0CF91AA0" w14:textId="77777777">
        <w:trPr>
          <w:jc w:val="center"/>
        </w:trPr>
        <w:tc>
          <w:tcPr>
            <w:tcW w:w="793" w:type="dxa"/>
            <w:vAlign w:val="center"/>
          </w:tcPr>
          <w:p w14:paraId="2583EF6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A-06</w:t>
            </w:r>
          </w:p>
        </w:tc>
        <w:tc>
          <w:tcPr>
            <w:tcW w:w="1474" w:type="dxa"/>
            <w:vAlign w:val="center"/>
          </w:tcPr>
          <w:p w14:paraId="5183F31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有效成果上传</w:t>
            </w:r>
            <w:proofErr w:type="spellEnd"/>
          </w:p>
        </w:tc>
        <w:tc>
          <w:tcPr>
            <w:tcW w:w="1247" w:type="dxa"/>
            <w:vAlign w:val="center"/>
          </w:tcPr>
          <w:p w14:paraId="4E12C8A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collector</w:t>
            </w:r>
          </w:p>
        </w:tc>
        <w:tc>
          <w:tcPr>
            <w:tcW w:w="2097" w:type="dxa"/>
            <w:vAlign w:val="center"/>
          </w:tcPr>
          <w:p w14:paraId="41A860B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提交有效文件和元数据</w:t>
            </w:r>
          </w:p>
        </w:tc>
        <w:tc>
          <w:tcPr>
            <w:tcW w:w="2494" w:type="dxa"/>
            <w:vAlign w:val="center"/>
          </w:tcPr>
          <w:p w14:paraId="7393599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产生成果版本和转换任务</w:t>
            </w:r>
          </w:p>
        </w:tc>
        <w:tc>
          <w:tcPr>
            <w:tcW w:w="737" w:type="dxa"/>
            <w:shd w:val="clear" w:color="auto" w:fill="E2F0D9"/>
            <w:vAlign w:val="center"/>
          </w:tcPr>
          <w:p w14:paraId="76E0110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</w:tr>
      <w:tr w:rsidR="005F5E57" w14:paraId="013929E7" w14:textId="77777777">
        <w:trPr>
          <w:jc w:val="center"/>
        </w:trPr>
        <w:tc>
          <w:tcPr>
            <w:tcW w:w="793" w:type="dxa"/>
            <w:vAlign w:val="center"/>
          </w:tcPr>
          <w:p w14:paraId="4B7F15B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A-07</w:t>
            </w:r>
          </w:p>
        </w:tc>
        <w:tc>
          <w:tcPr>
            <w:tcW w:w="1474" w:type="dxa"/>
            <w:vAlign w:val="center"/>
          </w:tcPr>
          <w:p w14:paraId="6570B9B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无效文件上传</w:t>
            </w:r>
            <w:proofErr w:type="spellEnd"/>
          </w:p>
        </w:tc>
        <w:tc>
          <w:tcPr>
            <w:tcW w:w="1247" w:type="dxa"/>
            <w:vAlign w:val="center"/>
          </w:tcPr>
          <w:p w14:paraId="3090753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collector</w:t>
            </w:r>
          </w:p>
        </w:tc>
        <w:tc>
          <w:tcPr>
            <w:tcW w:w="2097" w:type="dxa"/>
            <w:vAlign w:val="center"/>
          </w:tcPr>
          <w:p w14:paraId="30EDCED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提交不可转换文件</w:t>
            </w:r>
            <w:proofErr w:type="spellEnd"/>
          </w:p>
        </w:tc>
        <w:tc>
          <w:tcPr>
            <w:tcW w:w="2494" w:type="dxa"/>
            <w:vAlign w:val="center"/>
          </w:tcPr>
          <w:p w14:paraId="2E2504B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记录失败并保留当前已发布版本</w:t>
            </w:r>
          </w:p>
        </w:tc>
        <w:tc>
          <w:tcPr>
            <w:tcW w:w="737" w:type="dxa"/>
            <w:shd w:val="clear" w:color="auto" w:fill="E2F0D9"/>
            <w:vAlign w:val="center"/>
          </w:tcPr>
          <w:p w14:paraId="5D32CEE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</w:tr>
      <w:tr w:rsidR="005F5E57" w14:paraId="703EF796" w14:textId="77777777">
        <w:trPr>
          <w:jc w:val="center"/>
        </w:trPr>
        <w:tc>
          <w:tcPr>
            <w:tcW w:w="793" w:type="dxa"/>
            <w:vAlign w:val="center"/>
          </w:tcPr>
          <w:p w14:paraId="0909213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A-08</w:t>
            </w:r>
          </w:p>
        </w:tc>
        <w:tc>
          <w:tcPr>
            <w:tcW w:w="1474" w:type="dxa"/>
            <w:vAlign w:val="center"/>
          </w:tcPr>
          <w:p w14:paraId="3E4B16F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成果发布</w:t>
            </w:r>
            <w:proofErr w:type="spellEnd"/>
          </w:p>
        </w:tc>
        <w:tc>
          <w:tcPr>
            <w:tcW w:w="1247" w:type="dxa"/>
            <w:vAlign w:val="center"/>
          </w:tcPr>
          <w:p w14:paraId="61BCCF9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collector</w:t>
            </w:r>
          </w:p>
        </w:tc>
        <w:tc>
          <w:tcPr>
            <w:tcW w:w="2097" w:type="dxa"/>
            <w:vAlign w:val="center"/>
          </w:tcPr>
          <w:p w14:paraId="2375C64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发布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pendingPublish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版本</w:t>
            </w:r>
            <w:proofErr w:type="spellEnd"/>
          </w:p>
        </w:tc>
        <w:tc>
          <w:tcPr>
            <w:tcW w:w="2494" w:type="dxa"/>
            <w:vAlign w:val="center"/>
          </w:tcPr>
          <w:p w14:paraId="78455302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游客端可见且旧版本替换</w:t>
            </w:r>
          </w:p>
        </w:tc>
        <w:tc>
          <w:tcPr>
            <w:tcW w:w="737" w:type="dxa"/>
            <w:shd w:val="clear" w:color="auto" w:fill="FFF2CC"/>
            <w:vAlign w:val="center"/>
          </w:tcPr>
          <w:p w14:paraId="168E682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待执行</w:t>
            </w:r>
            <w:proofErr w:type="spellEnd"/>
          </w:p>
        </w:tc>
      </w:tr>
      <w:tr w:rsidR="005F5E57" w14:paraId="25236E82" w14:textId="77777777">
        <w:trPr>
          <w:jc w:val="center"/>
        </w:trPr>
        <w:tc>
          <w:tcPr>
            <w:tcW w:w="793" w:type="dxa"/>
            <w:vAlign w:val="center"/>
          </w:tcPr>
          <w:p w14:paraId="3AAD17A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A-09</w:t>
            </w:r>
          </w:p>
        </w:tc>
        <w:tc>
          <w:tcPr>
            <w:tcW w:w="1474" w:type="dxa"/>
            <w:vAlign w:val="center"/>
          </w:tcPr>
          <w:p w14:paraId="1D71135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距离量测</w:t>
            </w:r>
            <w:proofErr w:type="spellEnd"/>
          </w:p>
        </w:tc>
        <w:tc>
          <w:tcPr>
            <w:tcW w:w="1247" w:type="dxa"/>
            <w:vAlign w:val="center"/>
          </w:tcPr>
          <w:p w14:paraId="1600013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manager</w:t>
            </w:r>
          </w:p>
        </w:tc>
        <w:tc>
          <w:tcPr>
            <w:tcW w:w="2097" w:type="dxa"/>
            <w:vAlign w:val="center"/>
          </w:tcPr>
          <w:p w14:paraId="193B8A8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拾取两点</w:t>
            </w:r>
            <w:proofErr w:type="spellEnd"/>
          </w:p>
        </w:tc>
        <w:tc>
          <w:tcPr>
            <w:tcW w:w="2494" w:type="dxa"/>
            <w:vAlign w:val="center"/>
          </w:tcPr>
          <w:p w14:paraId="1C3F087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显示欧氏距离并可保存</w:t>
            </w:r>
          </w:p>
        </w:tc>
        <w:tc>
          <w:tcPr>
            <w:tcW w:w="737" w:type="dxa"/>
            <w:shd w:val="clear" w:color="auto" w:fill="E2F0D9"/>
            <w:vAlign w:val="center"/>
          </w:tcPr>
          <w:p w14:paraId="3934440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</w:tr>
      <w:tr w:rsidR="005F5E57" w14:paraId="08C45EC1" w14:textId="77777777">
        <w:trPr>
          <w:jc w:val="center"/>
        </w:trPr>
        <w:tc>
          <w:tcPr>
            <w:tcW w:w="793" w:type="dxa"/>
            <w:vAlign w:val="center"/>
          </w:tcPr>
          <w:p w14:paraId="5B53252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A-10</w:t>
            </w:r>
          </w:p>
        </w:tc>
        <w:tc>
          <w:tcPr>
            <w:tcW w:w="1474" w:type="dxa"/>
            <w:vAlign w:val="center"/>
          </w:tcPr>
          <w:p w14:paraId="1FC51E4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高度量测</w:t>
            </w:r>
            <w:proofErr w:type="spellEnd"/>
          </w:p>
        </w:tc>
        <w:tc>
          <w:tcPr>
            <w:tcW w:w="1247" w:type="dxa"/>
            <w:vAlign w:val="center"/>
          </w:tcPr>
          <w:p w14:paraId="6827BD8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manager</w:t>
            </w:r>
          </w:p>
        </w:tc>
        <w:tc>
          <w:tcPr>
            <w:tcW w:w="2097" w:type="dxa"/>
            <w:vAlign w:val="center"/>
          </w:tcPr>
          <w:p w14:paraId="579F745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按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upAxis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拾取两点</w:t>
            </w:r>
            <w:proofErr w:type="spellEnd"/>
          </w:p>
        </w:tc>
        <w:tc>
          <w:tcPr>
            <w:tcW w:w="2494" w:type="dxa"/>
            <w:vAlign w:val="center"/>
          </w:tcPr>
          <w:p w14:paraId="1B3EBDD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显示高度差并提示仅供参考</w:t>
            </w:r>
          </w:p>
        </w:tc>
        <w:tc>
          <w:tcPr>
            <w:tcW w:w="737" w:type="dxa"/>
            <w:shd w:val="clear" w:color="auto" w:fill="E2F0D9"/>
            <w:vAlign w:val="center"/>
          </w:tcPr>
          <w:p w14:paraId="5106B11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</w:tr>
      <w:tr w:rsidR="005F5E57" w14:paraId="2B3523DB" w14:textId="77777777">
        <w:trPr>
          <w:jc w:val="center"/>
        </w:trPr>
        <w:tc>
          <w:tcPr>
            <w:tcW w:w="793" w:type="dxa"/>
            <w:vAlign w:val="center"/>
          </w:tcPr>
          <w:p w14:paraId="7073C9B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A-11</w:t>
            </w:r>
          </w:p>
        </w:tc>
        <w:tc>
          <w:tcPr>
            <w:tcW w:w="1474" w:type="dxa"/>
            <w:vAlign w:val="center"/>
          </w:tcPr>
          <w:p w14:paraId="250E1C6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监管摘要</w:t>
            </w:r>
            <w:proofErr w:type="spellEnd"/>
          </w:p>
        </w:tc>
        <w:tc>
          <w:tcPr>
            <w:tcW w:w="1247" w:type="dxa"/>
            <w:vAlign w:val="center"/>
          </w:tcPr>
          <w:p w14:paraId="2964EB7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supervisor</w:t>
            </w:r>
          </w:p>
        </w:tc>
        <w:tc>
          <w:tcPr>
            <w:tcW w:w="2097" w:type="dxa"/>
            <w:vAlign w:val="center"/>
          </w:tcPr>
          <w:p w14:paraId="1FAB2A9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打开监管看板</w:t>
            </w:r>
            <w:proofErr w:type="spellEnd"/>
          </w:p>
        </w:tc>
        <w:tc>
          <w:tcPr>
            <w:tcW w:w="2494" w:type="dxa"/>
            <w:vAlign w:val="center"/>
          </w:tcPr>
          <w:p w14:paraId="048D0F2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展示覆盖、点数、体量和预算统计</w:t>
            </w:r>
          </w:p>
        </w:tc>
        <w:tc>
          <w:tcPr>
            <w:tcW w:w="737" w:type="dxa"/>
            <w:shd w:val="clear" w:color="auto" w:fill="E2F0D9"/>
            <w:vAlign w:val="center"/>
          </w:tcPr>
          <w:p w14:paraId="328B75D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</w:tr>
      <w:tr w:rsidR="005F5E57" w14:paraId="6A054A89" w14:textId="77777777">
        <w:trPr>
          <w:jc w:val="center"/>
        </w:trPr>
        <w:tc>
          <w:tcPr>
            <w:tcW w:w="793" w:type="dxa"/>
            <w:vAlign w:val="center"/>
          </w:tcPr>
          <w:p w14:paraId="30AD657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A-12</w:t>
            </w:r>
          </w:p>
        </w:tc>
        <w:tc>
          <w:tcPr>
            <w:tcW w:w="1474" w:type="dxa"/>
            <w:vAlign w:val="center"/>
          </w:tcPr>
          <w:p w14:paraId="071A8F6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PDF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导出</w:t>
            </w:r>
            <w:proofErr w:type="spellEnd"/>
          </w:p>
        </w:tc>
        <w:tc>
          <w:tcPr>
            <w:tcW w:w="1247" w:type="dxa"/>
            <w:vAlign w:val="center"/>
          </w:tcPr>
          <w:p w14:paraId="20FD127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supervisor</w:t>
            </w:r>
          </w:p>
        </w:tc>
        <w:tc>
          <w:tcPr>
            <w:tcW w:w="2097" w:type="dxa"/>
            <w:vAlign w:val="center"/>
          </w:tcPr>
          <w:p w14:paraId="27BAAFE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选择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report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并提交</w:t>
            </w:r>
            <w:proofErr w:type="spellEnd"/>
          </w:p>
        </w:tc>
        <w:tc>
          <w:tcPr>
            <w:tcW w:w="2494" w:type="dxa"/>
            <w:vAlign w:val="center"/>
          </w:tcPr>
          <w:p w14:paraId="3FFB2C1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下载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PDF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报告</w:t>
            </w:r>
            <w:proofErr w:type="spellEnd"/>
          </w:p>
        </w:tc>
        <w:tc>
          <w:tcPr>
            <w:tcW w:w="737" w:type="dxa"/>
            <w:shd w:val="clear" w:color="auto" w:fill="FCE4D6"/>
            <w:vAlign w:val="center"/>
          </w:tcPr>
          <w:p w14:paraId="21D7AC9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失败</w:t>
            </w:r>
            <w:proofErr w:type="spellEnd"/>
          </w:p>
        </w:tc>
      </w:tr>
      <w:tr w:rsidR="005F5E57" w14:paraId="08FE34F7" w14:textId="77777777">
        <w:trPr>
          <w:jc w:val="center"/>
        </w:trPr>
        <w:tc>
          <w:tcPr>
            <w:tcW w:w="793" w:type="dxa"/>
            <w:vAlign w:val="center"/>
          </w:tcPr>
          <w:p w14:paraId="68096B9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A-13</w:t>
            </w:r>
          </w:p>
        </w:tc>
        <w:tc>
          <w:tcPr>
            <w:tcW w:w="1474" w:type="dxa"/>
            <w:vAlign w:val="center"/>
          </w:tcPr>
          <w:p w14:paraId="4C72844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JSON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导出</w:t>
            </w:r>
            <w:proofErr w:type="spellEnd"/>
          </w:p>
        </w:tc>
        <w:tc>
          <w:tcPr>
            <w:tcW w:w="1247" w:type="dxa"/>
            <w:vAlign w:val="center"/>
          </w:tcPr>
          <w:p w14:paraId="6049AFF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supervisor</w:t>
            </w:r>
          </w:p>
        </w:tc>
        <w:tc>
          <w:tcPr>
            <w:tcW w:w="2097" w:type="dxa"/>
            <w:vAlign w:val="center"/>
          </w:tcPr>
          <w:p w14:paraId="05F0B9EE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选择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data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并提交</w:t>
            </w:r>
            <w:proofErr w:type="spellEnd"/>
          </w:p>
        </w:tc>
        <w:tc>
          <w:tcPr>
            <w:tcW w:w="2494" w:type="dxa"/>
            <w:vAlign w:val="center"/>
          </w:tcPr>
          <w:p w14:paraId="7F19841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下载 JSON 附件并记录导出历史</w:t>
            </w:r>
          </w:p>
        </w:tc>
        <w:tc>
          <w:tcPr>
            <w:tcW w:w="737" w:type="dxa"/>
            <w:shd w:val="clear" w:color="auto" w:fill="FFF2CC"/>
            <w:vAlign w:val="center"/>
          </w:tcPr>
          <w:p w14:paraId="10EDAC7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待回归</w:t>
            </w:r>
            <w:proofErr w:type="spellEnd"/>
          </w:p>
        </w:tc>
      </w:tr>
      <w:tr w:rsidR="005F5E57" w14:paraId="25296DBC" w14:textId="77777777">
        <w:trPr>
          <w:jc w:val="center"/>
        </w:trPr>
        <w:tc>
          <w:tcPr>
            <w:tcW w:w="793" w:type="dxa"/>
            <w:vAlign w:val="center"/>
          </w:tcPr>
          <w:p w14:paraId="1B42922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A-14</w:t>
            </w:r>
          </w:p>
        </w:tc>
        <w:tc>
          <w:tcPr>
            <w:tcW w:w="1474" w:type="dxa"/>
            <w:vAlign w:val="center"/>
          </w:tcPr>
          <w:p w14:paraId="63ED419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用户管理权限</w:t>
            </w:r>
            <w:proofErr w:type="spellEnd"/>
          </w:p>
        </w:tc>
        <w:tc>
          <w:tcPr>
            <w:tcW w:w="1247" w:type="dxa"/>
            <w:vAlign w:val="center"/>
          </w:tcPr>
          <w:p w14:paraId="1FF97DB8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supervisor/admin</w:t>
            </w:r>
          </w:p>
        </w:tc>
        <w:tc>
          <w:tcPr>
            <w:tcW w:w="2097" w:type="dxa"/>
            <w:vAlign w:val="center"/>
          </w:tcPr>
          <w:p w14:paraId="4158C31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访问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/users 和 /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api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/users</w:t>
            </w:r>
          </w:p>
        </w:tc>
        <w:tc>
          <w:tcPr>
            <w:tcW w:w="2494" w:type="dxa"/>
            <w:vAlign w:val="center"/>
          </w:tcPr>
          <w:p w14:paraId="05418C5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权限应与最终需求一致</w:t>
            </w:r>
          </w:p>
        </w:tc>
        <w:tc>
          <w:tcPr>
            <w:tcW w:w="737" w:type="dxa"/>
            <w:shd w:val="clear" w:color="auto" w:fill="FFF2CC"/>
            <w:vAlign w:val="center"/>
          </w:tcPr>
          <w:p w14:paraId="3EB0F164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警告</w:t>
            </w:r>
            <w:proofErr w:type="spellEnd"/>
          </w:p>
        </w:tc>
      </w:tr>
      <w:tr w:rsidR="005F5E57" w14:paraId="7C11D316" w14:textId="77777777">
        <w:trPr>
          <w:jc w:val="center"/>
        </w:trPr>
        <w:tc>
          <w:tcPr>
            <w:tcW w:w="793" w:type="dxa"/>
            <w:vAlign w:val="center"/>
          </w:tcPr>
          <w:p w14:paraId="4163880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A-15</w:t>
            </w:r>
          </w:p>
        </w:tc>
        <w:tc>
          <w:tcPr>
            <w:tcW w:w="1474" w:type="dxa"/>
            <w:vAlign w:val="center"/>
          </w:tcPr>
          <w:p w14:paraId="22677B39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前端构建</w:t>
            </w:r>
            <w:proofErr w:type="spellEnd"/>
          </w:p>
        </w:tc>
        <w:tc>
          <w:tcPr>
            <w:tcW w:w="1247" w:type="dxa"/>
            <w:vAlign w:val="center"/>
          </w:tcPr>
          <w:p w14:paraId="76EEF007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系统</w:t>
            </w:r>
            <w:proofErr w:type="spellEnd"/>
          </w:p>
        </w:tc>
        <w:tc>
          <w:tcPr>
            <w:tcW w:w="2097" w:type="dxa"/>
            <w:vAlign w:val="center"/>
          </w:tcPr>
          <w:p w14:paraId="477B30D5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执行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build</w:t>
            </w:r>
          </w:p>
        </w:tc>
        <w:tc>
          <w:tcPr>
            <w:tcW w:w="2494" w:type="dxa"/>
            <w:vAlign w:val="center"/>
          </w:tcPr>
          <w:p w14:paraId="5C0D319F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构建成功，无阻塞错误</w:t>
            </w:r>
          </w:p>
        </w:tc>
        <w:tc>
          <w:tcPr>
            <w:tcW w:w="737" w:type="dxa"/>
            <w:shd w:val="clear" w:color="auto" w:fill="E2F0D9"/>
            <w:vAlign w:val="center"/>
          </w:tcPr>
          <w:p w14:paraId="01357D3A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</w:p>
        </w:tc>
      </w:tr>
    </w:tbl>
    <w:p w14:paraId="52DBFBF6" w14:textId="77777777" w:rsidR="005F5E57" w:rsidRDefault="005F5E57">
      <w:pPr>
        <w:spacing w:after="80"/>
        <w:rPr>
          <w:color w:val="auto"/>
        </w:rPr>
      </w:pPr>
    </w:p>
    <w:p w14:paraId="5C5DF33E" w14:textId="77777777" w:rsidR="005F5E57" w:rsidRDefault="00000000">
      <w:pPr>
        <w:pStyle w:val="1"/>
        <w:spacing w:before="280" w:after="160" w:line="312" w:lineRule="auto"/>
        <w:rPr>
          <w:color w:val="auto"/>
          <w:lang w:eastAsia="zh-CN"/>
        </w:rPr>
      </w:pPr>
      <w:bookmarkStart w:id="16" w:name="_Toc16712"/>
      <w:r>
        <w:rPr>
          <w:rFonts w:ascii="Times New Roman" w:eastAsia="黑体" w:hAnsi="Times New Roman"/>
          <w:color w:val="auto"/>
          <w:lang w:eastAsia="zh-CN"/>
        </w:rPr>
        <w:t>附录</w:t>
      </w:r>
      <w:r>
        <w:rPr>
          <w:rFonts w:ascii="Times New Roman" w:eastAsia="黑体" w:hAnsi="Times New Roman"/>
          <w:color w:val="auto"/>
          <w:lang w:eastAsia="zh-CN"/>
        </w:rPr>
        <w:t xml:space="preserve"> B </w:t>
      </w:r>
      <w:r>
        <w:rPr>
          <w:rFonts w:ascii="Times New Roman" w:eastAsia="黑体" w:hAnsi="Times New Roman"/>
          <w:color w:val="auto"/>
          <w:lang w:eastAsia="zh-CN"/>
        </w:rPr>
        <w:t>命令执行记录摘要</w:t>
      </w:r>
      <w:bookmarkEnd w:id="16"/>
    </w:p>
    <w:tbl>
      <w:tblPr>
        <w:tblStyle w:val="af4"/>
        <w:tblW w:w="884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5670"/>
      </w:tblGrid>
      <w:tr w:rsidR="005F5E57" w14:paraId="7769A5EA" w14:textId="77777777">
        <w:trPr>
          <w:jc w:val="center"/>
        </w:trPr>
        <w:tc>
          <w:tcPr>
            <w:tcW w:w="3175" w:type="dxa"/>
            <w:shd w:val="clear" w:color="auto" w:fill="D9EAF7"/>
            <w:vAlign w:val="center"/>
          </w:tcPr>
          <w:p w14:paraId="1B497A6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命令</w:t>
            </w:r>
            <w:proofErr w:type="spellEnd"/>
          </w:p>
        </w:tc>
        <w:tc>
          <w:tcPr>
            <w:tcW w:w="5670" w:type="dxa"/>
            <w:shd w:val="clear" w:color="auto" w:fill="D9EAF7"/>
            <w:vAlign w:val="center"/>
          </w:tcPr>
          <w:p w14:paraId="6CEA667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color w:val="auto"/>
                <w:sz w:val="21"/>
                <w:szCs w:val="21"/>
              </w:rPr>
              <w:t>执行结果摘要</w:t>
            </w:r>
            <w:proofErr w:type="spellEnd"/>
          </w:p>
        </w:tc>
      </w:tr>
      <w:tr w:rsidR="005F5E57" w14:paraId="563CE1F3" w14:textId="77777777">
        <w:trPr>
          <w:jc w:val="center"/>
        </w:trPr>
        <w:tc>
          <w:tcPr>
            <w:tcW w:w="3175" w:type="dxa"/>
            <w:vAlign w:val="center"/>
          </w:tcPr>
          <w:p w14:paraId="2B0EF553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lastRenderedPageBreak/>
              <w:t>SightCloud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-main: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test</w:t>
            </w:r>
          </w:p>
        </w:tc>
        <w:tc>
          <w:tcPr>
            <w:tcW w:w="5670" w:type="dxa"/>
            <w:vAlign w:val="center"/>
          </w:tcPr>
          <w:p w14:paraId="77E6399B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3 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测试文件、11 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测试全部通过。</w:t>
            </w:r>
          </w:p>
        </w:tc>
      </w:tr>
      <w:tr w:rsidR="005F5E57" w14:paraId="350D6064" w14:textId="77777777">
        <w:trPr>
          <w:jc w:val="center"/>
        </w:trPr>
        <w:tc>
          <w:tcPr>
            <w:tcW w:w="3175" w:type="dxa"/>
            <w:vAlign w:val="center"/>
          </w:tcPr>
          <w:p w14:paraId="78B4FDD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SightCloud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-main: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typecheck</w:t>
            </w:r>
            <w:proofErr w:type="spellEnd"/>
          </w:p>
        </w:tc>
        <w:tc>
          <w:tcPr>
            <w:tcW w:w="5670" w:type="dxa"/>
            <w:vAlign w:val="center"/>
          </w:tcPr>
          <w:p w14:paraId="527A3343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通过，无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TypeScript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错误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7F29264C" w14:textId="77777777">
        <w:trPr>
          <w:jc w:val="center"/>
        </w:trPr>
        <w:tc>
          <w:tcPr>
            <w:tcW w:w="3175" w:type="dxa"/>
            <w:vAlign w:val="center"/>
          </w:tcPr>
          <w:p w14:paraId="5D37A801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SightCloud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-main: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build</w:t>
            </w:r>
          </w:p>
        </w:tc>
        <w:tc>
          <w:tcPr>
            <w:tcW w:w="5670" w:type="dxa"/>
            <w:vAlign w:val="center"/>
          </w:tcPr>
          <w:p w14:paraId="3B3519BC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通过，提示 3D 渲染相关 chunk 过大。</w:t>
            </w:r>
          </w:p>
        </w:tc>
      </w:tr>
      <w:tr w:rsidR="005F5E57" w14:paraId="5C74A95D" w14:textId="77777777">
        <w:trPr>
          <w:jc w:val="center"/>
        </w:trPr>
        <w:tc>
          <w:tcPr>
            <w:tcW w:w="3175" w:type="dxa"/>
            <w:vAlign w:val="center"/>
          </w:tcPr>
          <w:p w14:paraId="68AF2C1D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SightCloud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-server: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prisma:generate</w:t>
            </w:r>
            <w:proofErr w:type="spellEnd"/>
            <w:proofErr w:type="gramEnd"/>
          </w:p>
        </w:tc>
        <w:tc>
          <w:tcPr>
            <w:tcW w:w="5670" w:type="dxa"/>
            <w:vAlign w:val="center"/>
          </w:tcPr>
          <w:p w14:paraId="233C5424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通过，生成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Prisma Client。</w:t>
            </w:r>
          </w:p>
        </w:tc>
      </w:tr>
      <w:tr w:rsidR="005F5E57" w14:paraId="23C6CD0D" w14:textId="77777777">
        <w:trPr>
          <w:jc w:val="center"/>
        </w:trPr>
        <w:tc>
          <w:tcPr>
            <w:tcW w:w="3175" w:type="dxa"/>
            <w:vAlign w:val="center"/>
          </w:tcPr>
          <w:p w14:paraId="02924F26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SightCloud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-server: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typecheck</w:t>
            </w:r>
            <w:proofErr w:type="spellEnd"/>
          </w:p>
        </w:tc>
        <w:tc>
          <w:tcPr>
            <w:tcW w:w="5670" w:type="dxa"/>
            <w:vAlign w:val="center"/>
          </w:tcPr>
          <w:p w14:paraId="41F309AB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通过，无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TypeScript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错误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657D08F5" w14:textId="77777777">
        <w:trPr>
          <w:jc w:val="center"/>
        </w:trPr>
        <w:tc>
          <w:tcPr>
            <w:tcW w:w="3175" w:type="dxa"/>
            <w:vAlign w:val="center"/>
          </w:tcPr>
          <w:p w14:paraId="1CB533BB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SightCloud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-server: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build</w:t>
            </w:r>
          </w:p>
        </w:tc>
        <w:tc>
          <w:tcPr>
            <w:tcW w:w="5670" w:type="dxa"/>
            <w:vAlign w:val="center"/>
          </w:tcPr>
          <w:p w14:paraId="6E8E55C3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通过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。</w:t>
            </w:r>
          </w:p>
        </w:tc>
      </w:tr>
      <w:tr w:rsidR="005F5E57" w14:paraId="0757517B" w14:textId="77777777">
        <w:trPr>
          <w:jc w:val="center"/>
        </w:trPr>
        <w:tc>
          <w:tcPr>
            <w:tcW w:w="3175" w:type="dxa"/>
            <w:vAlign w:val="center"/>
          </w:tcPr>
          <w:p w14:paraId="08CD873C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SightCloud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-server: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pnpm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run test</w:t>
            </w:r>
          </w:p>
        </w:tc>
        <w:tc>
          <w:tcPr>
            <w:tcW w:w="5670" w:type="dxa"/>
            <w:vAlign w:val="center"/>
          </w:tcPr>
          <w:p w14:paraId="4FC9AF4F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全量 15 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测试中 13 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通过；PDF 导出失败稳定复现；上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传失败</w:t>
            </w:r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重试用例顺序复测通过。</w:t>
            </w:r>
          </w:p>
        </w:tc>
      </w:tr>
      <w:tr w:rsidR="005F5E57" w14:paraId="2FD5A303" w14:textId="77777777">
        <w:trPr>
          <w:jc w:val="center"/>
        </w:trPr>
        <w:tc>
          <w:tcPr>
            <w:tcW w:w="3175" w:type="dxa"/>
            <w:vAlign w:val="center"/>
          </w:tcPr>
          <w:p w14:paraId="3BDD7EC0" w14:textId="77777777" w:rsidR="005F5E57" w:rsidRDefault="00000000">
            <w:pPr>
              <w:spacing w:after="0" w:line="276" w:lineRule="auto"/>
              <w:jc w:val="center"/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>PDFKit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  <w:lang w:eastAsia="zh-CN"/>
              </w:rPr>
              <w:t xml:space="preserve"> 字体验证</w:t>
            </w:r>
          </w:p>
        </w:tc>
        <w:tc>
          <w:tcPr>
            <w:tcW w:w="5670" w:type="dxa"/>
            <w:vAlign w:val="center"/>
          </w:tcPr>
          <w:p w14:paraId="3B5465E4" w14:textId="77777777" w:rsidR="005F5E57" w:rsidRDefault="00000000">
            <w:pPr>
              <w:spacing w:after="0" w:line="276" w:lineRule="auto"/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C:\Windows\Fonts\msyh.ttc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存在，但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PDFKit</w:t>
            </w:r>
            <w:proofErr w:type="spell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报 </w:t>
            </w:r>
            <w:proofErr w:type="spell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this.</w:t>
            </w:r>
            <w:proofErr w:type="gramStart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>font.createSubset</w:t>
            </w:r>
            <w:proofErr w:type="spellEnd"/>
            <w:proofErr w:type="gramEnd"/>
            <w:r>
              <w:rPr>
                <w:rFonts w:ascii="仿宋" w:eastAsia="仿宋" w:hAnsi="仿宋" w:cs="仿宋" w:hint="eastAsia"/>
                <w:color w:val="auto"/>
                <w:sz w:val="21"/>
                <w:szCs w:val="21"/>
              </w:rPr>
              <w:t xml:space="preserve"> is not a function。</w:t>
            </w:r>
          </w:p>
        </w:tc>
      </w:tr>
    </w:tbl>
    <w:p w14:paraId="31DB72FF" w14:textId="77777777" w:rsidR="005F5E57" w:rsidRDefault="005F5E57">
      <w:pPr>
        <w:spacing w:after="80"/>
        <w:rPr>
          <w:color w:val="auto"/>
        </w:rPr>
      </w:pPr>
    </w:p>
    <w:sectPr w:rsidR="005F5E57">
      <w:headerReference w:type="default" r:id="rId8"/>
      <w:footerReference w:type="default" r:id="rId9"/>
      <w:pgSz w:w="11906" w:h="16838"/>
      <w:pgMar w:top="1440" w:right="1531" w:bottom="1440" w:left="1531" w:header="85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9BCB6" w14:textId="77777777" w:rsidR="00FF3DDD" w:rsidRDefault="00FF3DDD">
      <w:pPr>
        <w:spacing w:line="240" w:lineRule="auto"/>
      </w:pPr>
      <w:r>
        <w:separator/>
      </w:r>
    </w:p>
  </w:endnote>
  <w:endnote w:type="continuationSeparator" w:id="0">
    <w:p w14:paraId="7FFCE339" w14:textId="77777777" w:rsidR="00FF3DDD" w:rsidRDefault="00FF3D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95218" w14:textId="77777777" w:rsidR="005F5E57" w:rsidRDefault="00000000">
    <w:pPr>
      <w:pStyle w:val="ab"/>
      <w:jc w:val="center"/>
    </w:pPr>
    <w:r>
      <w:rPr>
        <w:color w:val="595959"/>
        <w:sz w:val="18"/>
      </w:rPr>
      <w:t>第</w:t>
    </w:r>
    <w:r>
      <w:rPr>
        <w:color w:val="595959"/>
        <w:sz w:val="18"/>
      </w:rPr>
      <w:t xml:space="preserve"> </w:t>
    </w:r>
    <w:r>
      <w:fldChar w:fldCharType="begin"/>
    </w:r>
    <w:r>
      <w:instrText>PAGE</w:instrText>
    </w:r>
    <w:r w:rsidR="00264BFD">
      <w:fldChar w:fldCharType="separate"/>
    </w:r>
    <w:r w:rsidR="00264BFD">
      <w:rPr>
        <w:noProof/>
      </w:rPr>
      <w:t>2</w:t>
    </w:r>
    <w:r>
      <w:fldChar w:fldCharType="end"/>
    </w:r>
    <w:r>
      <w:rPr>
        <w:color w:val="595959"/>
        <w:sz w:val="18"/>
      </w:rPr>
      <w:t xml:space="preserve"> </w:t>
    </w:r>
    <w:r>
      <w:rPr>
        <w:color w:val="595959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8D715" w14:textId="77777777" w:rsidR="00FF3DDD" w:rsidRDefault="00FF3DDD">
      <w:pPr>
        <w:spacing w:after="0"/>
      </w:pPr>
      <w:r>
        <w:separator/>
      </w:r>
    </w:p>
  </w:footnote>
  <w:footnote w:type="continuationSeparator" w:id="0">
    <w:p w14:paraId="78F90A93" w14:textId="77777777" w:rsidR="00FF3DDD" w:rsidRDefault="00FF3D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71B7" w14:textId="77777777" w:rsidR="005F5E57" w:rsidRDefault="00000000">
    <w:pPr>
      <w:pStyle w:val="ad"/>
      <w:jc w:val="center"/>
      <w:rPr>
        <w:lang w:eastAsia="zh-CN"/>
      </w:rPr>
    </w:pPr>
    <w:proofErr w:type="spellStart"/>
    <w:r>
      <w:rPr>
        <w:color w:val="595959"/>
        <w:sz w:val="18"/>
        <w:lang w:eastAsia="zh-CN"/>
      </w:rPr>
      <w:t>SightCloud</w:t>
    </w:r>
    <w:proofErr w:type="spellEnd"/>
    <w:r>
      <w:rPr>
        <w:color w:val="595959"/>
        <w:sz w:val="18"/>
        <w:lang w:eastAsia="zh-CN"/>
      </w:rPr>
      <w:t xml:space="preserve"> </w:t>
    </w:r>
    <w:r>
      <w:rPr>
        <w:color w:val="595959"/>
        <w:sz w:val="18"/>
        <w:lang w:eastAsia="zh-CN"/>
      </w:rPr>
      <w:t>评审测试报告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82855877">
    <w:abstractNumId w:val="1"/>
  </w:num>
  <w:num w:numId="2" w16cid:durableId="270745340">
    <w:abstractNumId w:val="4"/>
  </w:num>
  <w:num w:numId="3" w16cid:durableId="539897751">
    <w:abstractNumId w:val="5"/>
  </w:num>
  <w:num w:numId="4" w16cid:durableId="1069301650">
    <w:abstractNumId w:val="2"/>
  </w:num>
  <w:num w:numId="5" w16cid:durableId="1903175801">
    <w:abstractNumId w:val="0"/>
  </w:num>
  <w:num w:numId="6" w16cid:durableId="1807121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BFD"/>
    <w:rsid w:val="0029639D"/>
    <w:rsid w:val="00326F90"/>
    <w:rsid w:val="005F5E57"/>
    <w:rsid w:val="00AA1D8D"/>
    <w:rsid w:val="00B47730"/>
    <w:rsid w:val="00C60E66"/>
    <w:rsid w:val="00CB0664"/>
    <w:rsid w:val="00FC693F"/>
    <w:rsid w:val="00FF3DDD"/>
    <w:rsid w:val="273659A2"/>
    <w:rsid w:val="59DB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680EEE"/>
  <w14:defaultImageDpi w14:val="300"/>
  <w15:docId w15:val="{3B6B3C0D-725F-47C9-97B7-16EF3850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60" w:lineRule="auto"/>
    </w:pPr>
    <w:rPr>
      <w:rFonts w:ascii="Times New Roman" w:eastAsia="宋体" w:hAnsi="Times New Roman"/>
      <w:color w:val="1F1F1F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semiHidden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semiHidden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1403</Words>
  <Characters>8001</Characters>
  <Application>Microsoft Office Word</Application>
  <DocSecurity>0</DocSecurity>
  <Lines>66</Lines>
  <Paragraphs>18</Paragraphs>
  <ScaleCrop>false</ScaleCrop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lei chen</cp:lastModifiedBy>
  <cp:revision>2</cp:revision>
  <dcterms:created xsi:type="dcterms:W3CDTF">2013-12-23T23:15:00Z</dcterms:created>
  <dcterms:modified xsi:type="dcterms:W3CDTF">2026-07-02T20:55:00Z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eyJoZGlkIjoiZWVhYzM3Y2U0ZDE5N2MyMDQwNjRlOGFjM2FkZmM2YzAiLCJ1c2VySWQiOiIxNjYyNDkyNTQ4In0=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96856113C6364A87A594B6B193F48DC2_12</vt:lpwstr>
  </property>
</Properties>
</file>