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00" w:rsidRPr="00471300" w:rsidRDefault="00471300" w:rsidP="00471300">
      <w:pPr>
        <w:jc w:val="center"/>
        <w:rPr>
          <w:rFonts w:ascii="Arial" w:hAnsi="Arial" w:cs="Arial"/>
          <w:b/>
          <w:sz w:val="28"/>
          <w:szCs w:val="36"/>
        </w:rPr>
      </w:pPr>
      <w:r w:rsidRPr="00471300">
        <w:rPr>
          <w:rFonts w:ascii="Arial" w:hAnsi="Arial" w:cs="Arial"/>
          <w:b/>
          <w:sz w:val="28"/>
          <w:szCs w:val="36"/>
        </w:rPr>
        <w:t>Information content analysis reveals desirable aspects of in vivo experiments of a synthetic circuit</w:t>
      </w:r>
    </w:p>
    <w:p w:rsidR="00A17460" w:rsidRDefault="00A17460"/>
    <w:p w:rsidR="00471300" w:rsidRDefault="00502A7A" w:rsidP="00471300">
      <w:pPr>
        <w:spacing w:after="0" w:line="240" w:lineRule="auto"/>
        <w:rPr>
          <w:rFonts w:ascii="Arial" w:hAnsi="Arial" w:cs="Arial"/>
          <w:sz w:val="24"/>
        </w:rPr>
      </w:pPr>
      <w:r w:rsidRPr="00502A7A">
        <w:rPr>
          <w:rFonts w:ascii="Arial" w:hAnsi="Arial" w:cs="Arial"/>
          <w:sz w:val="24"/>
        </w:rPr>
        <w:t>Here the scripts used to generate, analyse and visualise the data presented in the paper are made available</w:t>
      </w:r>
      <w:r w:rsidR="00471300">
        <w:rPr>
          <w:rFonts w:ascii="Arial" w:hAnsi="Arial" w:cs="Arial"/>
          <w:sz w:val="24"/>
        </w:rPr>
        <w:t xml:space="preserve">. </w:t>
      </w:r>
    </w:p>
    <w:p w:rsidR="00471300" w:rsidRDefault="00EC1A05" w:rsidP="0047130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use of the</w:t>
      </w:r>
      <w:r w:rsidR="00502A7A" w:rsidRPr="00502A7A">
        <w:rPr>
          <w:rFonts w:ascii="Arial" w:hAnsi="Arial" w:cs="Arial"/>
          <w:sz w:val="24"/>
        </w:rPr>
        <w:t xml:space="preserve"> scripts requires the </w:t>
      </w:r>
      <w:r w:rsidR="00502A7A">
        <w:rPr>
          <w:rFonts w:ascii="Arial" w:hAnsi="Arial" w:cs="Arial"/>
          <w:sz w:val="24"/>
        </w:rPr>
        <w:t>RStan Package</w:t>
      </w:r>
      <w:r w:rsidR="00502A7A" w:rsidRPr="00502A7A">
        <w:rPr>
          <w:rFonts w:ascii="Arial" w:hAnsi="Arial" w:cs="Arial"/>
          <w:sz w:val="24"/>
        </w:rPr>
        <w:t>, available at the link</w:t>
      </w:r>
      <w:r w:rsidR="00471300" w:rsidRPr="00502A7A">
        <w:rPr>
          <w:rFonts w:ascii="Arial" w:hAnsi="Arial" w:cs="Arial"/>
          <w:sz w:val="24"/>
        </w:rPr>
        <w:t>:</w:t>
      </w:r>
    </w:p>
    <w:p w:rsidR="00502A7A" w:rsidRDefault="00E65625" w:rsidP="00471300">
      <w:pPr>
        <w:spacing w:after="0" w:line="240" w:lineRule="auto"/>
        <w:rPr>
          <w:rFonts w:ascii="Arial" w:hAnsi="Arial" w:cs="Arial"/>
          <w:sz w:val="24"/>
        </w:rPr>
      </w:pPr>
      <w:hyperlink r:id="rId5" w:history="1">
        <w:r w:rsidR="00502A7A" w:rsidRPr="00FC41BE">
          <w:rPr>
            <w:rStyle w:val="Hyperlink"/>
            <w:rFonts w:ascii="Arial" w:hAnsi="Arial" w:cs="Arial"/>
            <w:sz w:val="24"/>
          </w:rPr>
          <w:t>https://cran.r-project.org/web/packages/rstan/index.html</w:t>
        </w:r>
      </w:hyperlink>
      <w:r w:rsidR="00502A7A">
        <w:rPr>
          <w:rFonts w:ascii="Arial" w:hAnsi="Arial" w:cs="Arial"/>
          <w:sz w:val="24"/>
        </w:rPr>
        <w:t xml:space="preserve"> </w:t>
      </w:r>
    </w:p>
    <w:p w:rsidR="00502A7A" w:rsidRDefault="00502A7A" w:rsidP="0047130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organised in the following subfolders:</w:t>
      </w:r>
    </w:p>
    <w:p w:rsidR="00502A7A" w:rsidRDefault="00502A7A" w:rsidP="00471300">
      <w:pPr>
        <w:spacing w:after="0" w:line="240" w:lineRule="auto"/>
        <w:rPr>
          <w:rFonts w:ascii="Arial" w:hAnsi="Arial" w:cs="Arial"/>
          <w:sz w:val="24"/>
        </w:rPr>
      </w:pPr>
    </w:p>
    <w:p w:rsidR="00471300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Inference</w:t>
      </w:r>
    </w:p>
    <w:p w:rsidR="004A246C" w:rsidRDefault="00522BA6" w:rsidP="004A246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ODE_Model.stan, stan statistical model script used to perform Bayesian Inference of the experimental data from [1]. </w:t>
      </w:r>
    </w:p>
    <w:p w:rsidR="00E65625" w:rsidRDefault="00522BA6" w:rsidP="00522BA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MultiExtractExp.R, script designed to access the experimental data and experimental schemes from [1]</w:t>
      </w:r>
      <w:r w:rsidR="00EC1A05">
        <w:rPr>
          <w:rFonts w:ascii="Arial" w:hAnsi="Arial" w:cs="Arial"/>
          <w:sz w:val="24"/>
        </w:rPr>
        <w:t xml:space="preserve"> to generate an appropriate list of objects to be passed to the stan model to perform the inference. The csv files are generated using the script DataExtraction.m.</w:t>
      </w:r>
    </w:p>
    <w:p w:rsidR="00522BA6" w:rsidRDefault="00E65625" w:rsidP="00522BA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DataExtraction.m</w:t>
      </w:r>
      <w:r>
        <w:rPr>
          <w:rFonts w:ascii="Arial" w:hAnsi="Arial" w:cs="Arial"/>
          <w:sz w:val="24"/>
        </w:rPr>
        <w:t>, script to extract the desired experimental data and experimental profiles from [1].</w:t>
      </w:r>
      <w:bookmarkStart w:id="0" w:name="_GoBack"/>
      <w:bookmarkEnd w:id="0"/>
      <w:r w:rsidR="00EC1A05">
        <w:rPr>
          <w:rFonts w:ascii="Arial" w:hAnsi="Arial" w:cs="Arial"/>
          <w:sz w:val="24"/>
        </w:rPr>
        <w:t xml:space="preserve"> </w:t>
      </w:r>
    </w:p>
    <w:p w:rsidR="00522BA6" w:rsidRDefault="00522BA6" w:rsidP="004A246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masterRun.R, </w:t>
      </w:r>
      <w:r w:rsidR="00643435">
        <w:rPr>
          <w:rFonts w:ascii="Arial" w:hAnsi="Arial" w:cs="Arial"/>
          <w:sz w:val="24"/>
        </w:rPr>
        <w:t xml:space="preserve">script to perform inference through RStan using the designed model ODE_Model.stan and the list of data extracted from MultiExtractExp.R. The script allows to perform inference on single datasets in series or </w:t>
      </w:r>
      <w:r w:rsidR="00EC1A05">
        <w:rPr>
          <w:rFonts w:ascii="Arial" w:hAnsi="Arial" w:cs="Arial"/>
          <w:sz w:val="24"/>
        </w:rPr>
        <w:t>on the combined set</w:t>
      </w:r>
      <w:r w:rsidR="00643435">
        <w:rPr>
          <w:rFonts w:ascii="Arial" w:hAnsi="Arial" w:cs="Arial"/>
          <w:sz w:val="24"/>
        </w:rPr>
        <w:t xml:space="preserve">. </w:t>
      </w:r>
    </w:p>
    <w:p w:rsidR="00522BA6" w:rsidRDefault="00522BA6" w:rsidP="004A246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masterRunOptim.R, </w:t>
      </w:r>
      <w:r w:rsidR="00643435">
        <w:rPr>
          <w:rFonts w:ascii="Arial" w:hAnsi="Arial" w:cs="Arial"/>
          <w:sz w:val="24"/>
        </w:rPr>
        <w:t xml:space="preserve">script designed as the masterRun.R script but including an initial optimisation process for the </w:t>
      </w:r>
      <w:r w:rsidR="00EC1A05">
        <w:rPr>
          <w:rFonts w:ascii="Arial" w:hAnsi="Arial" w:cs="Arial"/>
          <w:sz w:val="24"/>
        </w:rPr>
        <w:t>initialisation of the</w:t>
      </w:r>
      <w:r w:rsidR="00643435">
        <w:rPr>
          <w:rFonts w:ascii="Arial" w:hAnsi="Arial" w:cs="Arial"/>
          <w:sz w:val="24"/>
        </w:rPr>
        <w:t xml:space="preserve"> 4 </w:t>
      </w:r>
      <w:r w:rsidR="00EC1A05">
        <w:rPr>
          <w:rFonts w:ascii="Arial" w:hAnsi="Arial" w:cs="Arial"/>
          <w:sz w:val="24"/>
        </w:rPr>
        <w:t xml:space="preserve">MCMC </w:t>
      </w:r>
      <w:r w:rsidR="00643435">
        <w:rPr>
          <w:rFonts w:ascii="Arial" w:hAnsi="Arial" w:cs="Arial"/>
          <w:sz w:val="24"/>
        </w:rPr>
        <w:t xml:space="preserve">chains </w:t>
      </w:r>
      <w:r w:rsidR="00EC1A05">
        <w:rPr>
          <w:rFonts w:ascii="Arial" w:hAnsi="Arial" w:cs="Arial"/>
          <w:sz w:val="24"/>
        </w:rPr>
        <w:t>used in the inference</w:t>
      </w:r>
      <w:r w:rsidR="00643435">
        <w:rPr>
          <w:rFonts w:ascii="Arial" w:hAnsi="Arial" w:cs="Arial"/>
          <w:sz w:val="24"/>
        </w:rPr>
        <w:t xml:space="preserve">. 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PriorDefinition</w:t>
      </w:r>
    </w:p>
    <w:p w:rsidR="00643435" w:rsidRDefault="00643435" w:rsidP="0064343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43435">
        <w:rPr>
          <w:rFonts w:ascii="Arial" w:hAnsi="Arial" w:cs="Arial"/>
          <w:sz w:val="24"/>
        </w:rPr>
        <w:t>ExtractingInitialPriorsLugagneLog</w:t>
      </w:r>
      <w:r>
        <w:rPr>
          <w:rFonts w:ascii="Arial" w:hAnsi="Arial" w:cs="Arial"/>
          <w:sz w:val="24"/>
        </w:rPr>
        <w:t>.mat</w:t>
      </w:r>
      <w:r w:rsidR="00963611">
        <w:rPr>
          <w:rFonts w:ascii="Arial" w:hAnsi="Arial" w:cs="Arial"/>
          <w:sz w:val="24"/>
        </w:rPr>
        <w:t>, matlab script to compute the mean and standard deviation of our priors (10 lognormal and 4 normal distributions) based on the results of the fit obtained in [1].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InformationContent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VarCovarMatrix.R, </w:t>
      </w:r>
      <w:r w:rsidR="007C3815">
        <w:rPr>
          <w:rFonts w:ascii="Arial" w:hAnsi="Arial" w:cs="Arial"/>
          <w:sz w:val="24"/>
        </w:rPr>
        <w:t>function that extracts the post-</w:t>
      </w:r>
      <w:r w:rsidR="00EC1A05">
        <w:rPr>
          <w:rFonts w:ascii="Arial" w:hAnsi="Arial" w:cs="Arial"/>
          <w:sz w:val="24"/>
        </w:rPr>
        <w:t>warmup</w:t>
      </w:r>
      <w:r w:rsidR="007C3815">
        <w:rPr>
          <w:rFonts w:ascii="Arial" w:hAnsi="Arial" w:cs="Arial"/>
          <w:sz w:val="24"/>
        </w:rPr>
        <w:t xml:space="preserve"> samples from a list of selected stanfit objects and computes the covariance matrix </w:t>
      </w:r>
      <w:r w:rsidR="00EC1A05">
        <w:rPr>
          <w:rFonts w:ascii="Arial" w:hAnsi="Arial" w:cs="Arial"/>
          <w:sz w:val="24"/>
        </w:rPr>
        <w:t>of the posterior distribution of parameters</w:t>
      </w:r>
      <w:r w:rsidR="007C3815">
        <w:rPr>
          <w:rFonts w:ascii="Arial" w:hAnsi="Arial" w:cs="Arial"/>
          <w:sz w:val="24"/>
        </w:rPr>
        <w:t xml:space="preserve">, saving the determinant of the matrices of interest in a CSV file. 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RelativeEntropyFunction.R, </w:t>
      </w:r>
      <w:r w:rsidR="007C3815">
        <w:rPr>
          <w:rFonts w:ascii="Arial" w:hAnsi="Arial" w:cs="Arial"/>
          <w:sz w:val="24"/>
        </w:rPr>
        <w:t xml:space="preserve">function used to approximate the joint posterior from the samples of a stanfit object using Gaussian Mixtures and compute prior and approximate posterior entropy as presented in [2]. The function saves the Gaussian Mixture results as RDS objects and the summary of the entropies as a CSV file. 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runRelativeEntropy.R, </w:t>
      </w:r>
      <w:r w:rsidR="007C3815">
        <w:rPr>
          <w:rFonts w:ascii="Arial" w:hAnsi="Arial" w:cs="Arial"/>
          <w:sz w:val="24"/>
        </w:rPr>
        <w:t>script to run RelativeEntropyFunction.R for a set of stanfit object results selected in series.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Predictions&amp;Analysis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ODE_Model_Function</w:t>
      </w:r>
      <w:r>
        <w:rPr>
          <w:rFonts w:ascii="Arial" w:hAnsi="Arial" w:cs="Arial"/>
          <w:sz w:val="24"/>
        </w:rPr>
        <w:t xml:space="preserve">.stan, </w:t>
      </w:r>
      <w:r w:rsidR="00E82A54">
        <w:rPr>
          <w:rFonts w:ascii="Arial" w:hAnsi="Arial" w:cs="Arial"/>
          <w:sz w:val="24"/>
        </w:rPr>
        <w:t xml:space="preserve">stan script containing the </w:t>
      </w:r>
      <w:r w:rsidR="009E35D2">
        <w:rPr>
          <w:rFonts w:ascii="Arial" w:hAnsi="Arial" w:cs="Arial"/>
          <w:sz w:val="24"/>
        </w:rPr>
        <w:t xml:space="preserve">proposed </w:t>
      </w:r>
      <w:r w:rsidR="00E82A54">
        <w:rPr>
          <w:rFonts w:ascii="Arial" w:hAnsi="Arial" w:cs="Arial"/>
          <w:sz w:val="24"/>
        </w:rPr>
        <w:t>ODE system and the implementation of the event</w:t>
      </w:r>
      <w:r w:rsidR="009E35D2">
        <w:rPr>
          <w:rFonts w:ascii="Arial" w:hAnsi="Arial" w:cs="Arial"/>
          <w:sz w:val="24"/>
        </w:rPr>
        <w:t>-</w:t>
      </w:r>
      <w:r w:rsidR="00E82A54">
        <w:rPr>
          <w:rFonts w:ascii="Arial" w:hAnsi="Arial" w:cs="Arial"/>
          <w:sz w:val="24"/>
        </w:rPr>
        <w:t xml:space="preserve">based representation </w:t>
      </w:r>
      <w:r w:rsidR="009E35D2">
        <w:rPr>
          <w:rFonts w:ascii="Arial" w:hAnsi="Arial" w:cs="Arial"/>
          <w:sz w:val="24"/>
        </w:rPr>
        <w:t xml:space="preserve">of the inputs </w:t>
      </w:r>
      <w:r w:rsidR="00E82A54">
        <w:rPr>
          <w:rFonts w:ascii="Arial" w:hAnsi="Arial" w:cs="Arial"/>
          <w:sz w:val="24"/>
        </w:rPr>
        <w:t xml:space="preserve">to simulate the </w:t>
      </w:r>
      <w:r w:rsidR="009E35D2">
        <w:rPr>
          <w:rFonts w:ascii="Arial" w:hAnsi="Arial" w:cs="Arial"/>
          <w:sz w:val="24"/>
        </w:rPr>
        <w:t>response to a selected input (processed with the</w:t>
      </w:r>
      <w:r w:rsidR="00E82A54">
        <w:rPr>
          <w:rFonts w:ascii="Arial" w:hAnsi="Arial" w:cs="Arial"/>
          <w:sz w:val="24"/>
        </w:rPr>
        <w:t xml:space="preserve"> </w:t>
      </w:r>
      <w:r w:rsidR="009E35D2">
        <w:rPr>
          <w:rFonts w:ascii="Arial" w:hAnsi="Arial" w:cs="Arial"/>
          <w:sz w:val="24"/>
        </w:rPr>
        <w:t>function MultiExtractExp.R).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lastRenderedPageBreak/>
        <w:t>PostPredCheckSimul</w:t>
      </w:r>
      <w:r>
        <w:rPr>
          <w:rFonts w:ascii="Arial" w:hAnsi="Arial" w:cs="Arial"/>
          <w:sz w:val="24"/>
        </w:rPr>
        <w:t xml:space="preserve">.R, </w:t>
      </w:r>
      <w:r w:rsidR="00E82A54">
        <w:rPr>
          <w:rFonts w:ascii="Arial" w:hAnsi="Arial" w:cs="Arial"/>
          <w:sz w:val="24"/>
        </w:rPr>
        <w:t>function to simulate the ODE</w:t>
      </w:r>
      <w:r w:rsidR="009E35D2">
        <w:rPr>
          <w:rFonts w:ascii="Arial" w:hAnsi="Arial" w:cs="Arial"/>
          <w:sz w:val="24"/>
        </w:rPr>
        <w:t>s</w:t>
      </w:r>
      <w:r w:rsidR="00E82A54">
        <w:rPr>
          <w:rFonts w:ascii="Arial" w:hAnsi="Arial" w:cs="Arial"/>
          <w:sz w:val="24"/>
        </w:rPr>
        <w:t xml:space="preserve"> for a determined experimental profile selected using all the MCMC samples from a stanfit object result selected</w:t>
      </w:r>
      <w:r w:rsidR="00215946">
        <w:rPr>
          <w:rFonts w:ascii="Arial" w:hAnsi="Arial" w:cs="Arial"/>
          <w:sz w:val="24"/>
        </w:rPr>
        <w:t xml:space="preserve"> and save the results in CSV format</w:t>
      </w:r>
      <w:r w:rsidR="00E82A54">
        <w:rPr>
          <w:rFonts w:ascii="Arial" w:hAnsi="Arial" w:cs="Arial"/>
          <w:sz w:val="24"/>
        </w:rPr>
        <w:t xml:space="preserve">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ConfidenceIntervalsParam</w:t>
      </w:r>
      <w:r>
        <w:rPr>
          <w:rFonts w:ascii="Arial" w:hAnsi="Arial" w:cs="Arial"/>
          <w:sz w:val="24"/>
        </w:rPr>
        <w:t xml:space="preserve">.R, </w:t>
      </w:r>
      <w:r w:rsidR="00E82A54">
        <w:rPr>
          <w:rFonts w:ascii="Arial" w:hAnsi="Arial" w:cs="Arial"/>
          <w:sz w:val="24"/>
        </w:rPr>
        <w:t>function to generate a plot for each parameter of the model with the 95% confidence interval from the MCMC samples for a set of stanfit objects.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ConfidenceIntervalPlotsFunction</w:t>
      </w:r>
      <w:r>
        <w:rPr>
          <w:rFonts w:ascii="Arial" w:hAnsi="Arial" w:cs="Arial"/>
          <w:sz w:val="24"/>
        </w:rPr>
        <w:t xml:space="preserve">.R, </w:t>
      </w:r>
      <w:r w:rsidR="00E82A54">
        <w:rPr>
          <w:rFonts w:ascii="Arial" w:hAnsi="Arial" w:cs="Arial"/>
          <w:sz w:val="24"/>
        </w:rPr>
        <w:t>function to extract all the MCMC samples from a stanfit object and simulate a determined experimental profile, obtaining the 95% confidence interval</w:t>
      </w:r>
      <w:r w:rsidR="009E35D2">
        <w:rPr>
          <w:rFonts w:ascii="Arial" w:hAnsi="Arial" w:cs="Arial"/>
          <w:sz w:val="24"/>
        </w:rPr>
        <w:t>s</w:t>
      </w:r>
      <w:r w:rsidR="00E82A54">
        <w:rPr>
          <w:rFonts w:ascii="Arial" w:hAnsi="Arial" w:cs="Arial"/>
          <w:sz w:val="24"/>
        </w:rPr>
        <w:t xml:space="preserve"> and saving the plot of the simulation for checks.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AccuracyPredictions</w:t>
      </w:r>
      <w:r>
        <w:rPr>
          <w:rFonts w:ascii="Arial" w:hAnsi="Arial" w:cs="Arial"/>
          <w:sz w:val="24"/>
        </w:rPr>
        <w:t xml:space="preserve">.R, </w:t>
      </w:r>
      <w:r w:rsidR="009E35D2">
        <w:rPr>
          <w:rFonts w:ascii="Arial" w:hAnsi="Arial" w:cs="Arial"/>
          <w:sz w:val="24"/>
        </w:rPr>
        <w:t>f</w:t>
      </w:r>
      <w:r w:rsidR="00215946">
        <w:rPr>
          <w:rFonts w:ascii="Arial" w:hAnsi="Arial" w:cs="Arial"/>
          <w:sz w:val="24"/>
        </w:rPr>
        <w:t xml:space="preserve">unctions to compute the nRMSE distributions from the </w:t>
      </w:r>
      <w:r w:rsidR="00215946" w:rsidRPr="004D10A4">
        <w:rPr>
          <w:rFonts w:ascii="Arial" w:hAnsi="Arial" w:cs="Arial"/>
          <w:sz w:val="24"/>
        </w:rPr>
        <w:t>PostPredCheckSimul</w:t>
      </w:r>
      <w:r w:rsidR="00215946">
        <w:rPr>
          <w:rFonts w:ascii="Arial" w:hAnsi="Arial" w:cs="Arial"/>
          <w:sz w:val="24"/>
        </w:rPr>
        <w:t>.R function and compute the Bhattacharyya distance between pairs nRMSE</w:t>
      </w:r>
      <w:r w:rsidR="00215946" w:rsidRPr="00215946">
        <w:rPr>
          <w:rFonts w:ascii="Arial" w:hAnsi="Arial" w:cs="Arial"/>
          <w:sz w:val="24"/>
          <w:vertAlign w:val="subscript"/>
        </w:rPr>
        <w:t>ii</w:t>
      </w:r>
      <w:r w:rsidR="00215946">
        <w:rPr>
          <w:rFonts w:ascii="Arial" w:hAnsi="Arial" w:cs="Arial"/>
          <w:sz w:val="24"/>
        </w:rPr>
        <w:t xml:space="preserve"> and nRMSE</w:t>
      </w:r>
      <w:r w:rsidR="00215946" w:rsidRPr="00215946">
        <w:rPr>
          <w:rFonts w:ascii="Arial" w:hAnsi="Arial" w:cs="Arial"/>
          <w:sz w:val="24"/>
          <w:vertAlign w:val="subscript"/>
        </w:rPr>
        <w:t>ij</w:t>
      </w:r>
      <w:r w:rsidR="00215946">
        <w:rPr>
          <w:rFonts w:ascii="Arial" w:hAnsi="Arial" w:cs="Arial"/>
          <w:sz w:val="24"/>
        </w:rPr>
        <w:t xml:space="preserve"> saving the results as a CSV matrix.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SampleExtract</w:t>
      </w:r>
      <w:r>
        <w:rPr>
          <w:rFonts w:ascii="Arial" w:hAnsi="Arial" w:cs="Arial"/>
          <w:sz w:val="24"/>
        </w:rPr>
        <w:t xml:space="preserve">.R, </w:t>
      </w:r>
      <w:r w:rsidR="009E35D2">
        <w:rPr>
          <w:rFonts w:ascii="Arial" w:hAnsi="Arial" w:cs="Arial"/>
          <w:sz w:val="24"/>
        </w:rPr>
        <w:t>f</w:t>
      </w:r>
      <w:r w:rsidR="00215946">
        <w:rPr>
          <w:rFonts w:ascii="Arial" w:hAnsi="Arial" w:cs="Arial"/>
          <w:sz w:val="24"/>
        </w:rPr>
        <w:t xml:space="preserve">unction to extract all the MCMC samples from a stanfit object result for a </w:t>
      </w:r>
      <w:r w:rsidR="009E35D2">
        <w:rPr>
          <w:rFonts w:ascii="Arial" w:hAnsi="Arial" w:cs="Arial"/>
          <w:sz w:val="24"/>
        </w:rPr>
        <w:t xml:space="preserve">user-specified </w:t>
      </w:r>
      <w:r w:rsidR="00215946">
        <w:rPr>
          <w:rFonts w:ascii="Arial" w:hAnsi="Arial" w:cs="Arial"/>
          <w:sz w:val="24"/>
        </w:rPr>
        <w:t xml:space="preserve">parameter, saving the results in CSV files. 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Sensitivity</w:t>
      </w:r>
    </w:p>
    <w:p w:rsidR="00215946" w:rsidRDefault="00DE7D66" w:rsidP="0021594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SensitivityAnalyses, PDF document specifying where to locate the sensitivity index calculation function. </w:t>
      </w:r>
    </w:p>
    <w:p w:rsidR="00DE7D66" w:rsidRDefault="00DE7D66" w:rsidP="00DE7D6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SenseFileConv.R, </w:t>
      </w:r>
      <w:r w:rsidR="00DF75E0">
        <w:rPr>
          <w:rFonts w:ascii="Arial" w:hAnsi="Arial" w:cs="Arial"/>
          <w:sz w:val="24"/>
        </w:rPr>
        <w:t xml:space="preserve">function to convert the desired CSV prediction files obtained from </w:t>
      </w:r>
      <w:r w:rsidR="00DF75E0" w:rsidRPr="004D10A4">
        <w:rPr>
          <w:rFonts w:ascii="Arial" w:hAnsi="Arial" w:cs="Arial"/>
          <w:sz w:val="24"/>
        </w:rPr>
        <w:t>PostPredCheckSimul</w:t>
      </w:r>
      <w:r w:rsidR="00DF75E0">
        <w:rPr>
          <w:rFonts w:ascii="Arial" w:hAnsi="Arial" w:cs="Arial"/>
          <w:sz w:val="24"/>
        </w:rPr>
        <w:t>.R and the MCMC samples from the associated simulation into compatible .mat files to be used by the function described in SensitivityAnalyses.</w:t>
      </w:r>
    </w:p>
    <w:p w:rsidR="00DE7D66" w:rsidRDefault="00DE7D66" w:rsidP="00DE7D6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SensitivitiesSingle.mat,</w:t>
      </w:r>
      <w:r w:rsidR="00DF75E0">
        <w:rPr>
          <w:rFonts w:ascii="Arial" w:hAnsi="Arial" w:cs="Arial"/>
          <w:sz w:val="24"/>
        </w:rPr>
        <w:t xml:space="preserve"> script to run the sensitivity index calculation for our set of MCMC samples and predictions extracted from SenseFileConv.R. </w:t>
      </w:r>
    </w:p>
    <w:p w:rsidR="00827E4E" w:rsidRDefault="00827E4E" w:rsidP="00DC5C2D">
      <w:pPr>
        <w:spacing w:after="0" w:line="240" w:lineRule="auto"/>
        <w:rPr>
          <w:rFonts w:ascii="Arial" w:hAnsi="Arial" w:cs="Arial"/>
          <w:sz w:val="20"/>
        </w:rPr>
      </w:pPr>
    </w:p>
    <w:p w:rsidR="00DC5C2D" w:rsidRPr="00827E4E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>References:</w:t>
      </w:r>
    </w:p>
    <w:p w:rsidR="00DC5C2D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 xml:space="preserve">[1] Jean-Baptiste Lugagne, Sebastián Sosa Carrillo, Melanie Kirch, Agnes Köhler, Gregory Batt &amp; Pascal Hersen, 2017. Balancing a genetic toggle switch by real-time feedback control and periodic forcing. Nature Communications, 8 (1671), pp. </w:t>
      </w:r>
      <w:r w:rsidR="00827E4E" w:rsidRPr="00827E4E">
        <w:rPr>
          <w:rFonts w:ascii="Arial" w:hAnsi="Arial" w:cs="Arial"/>
          <w:sz w:val="20"/>
        </w:rPr>
        <w:t>1-7.</w:t>
      </w:r>
    </w:p>
    <w:p w:rsidR="007C3815" w:rsidRPr="007C3815" w:rsidRDefault="007C3815" w:rsidP="00DC5C2D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 xml:space="preserve">[2] </w:t>
      </w:r>
      <w:r w:rsidRPr="007C3815">
        <w:rPr>
          <w:rFonts w:ascii="Arial" w:hAnsi="Arial" w:cs="Arial"/>
          <w:sz w:val="20"/>
        </w:rPr>
        <w:t xml:space="preserve">Huber, M. F., Bailey, T., Durrant-whyte, H. &amp; Hanebeck, U. D., 2008. On Entropy Approxilllation for Gaussian Mixture Randolll Vectors. </w:t>
      </w:r>
      <w:r w:rsidRPr="007C3815">
        <w:rPr>
          <w:rFonts w:ascii="Arial" w:hAnsi="Arial" w:cs="Arial"/>
          <w:i/>
          <w:iCs/>
          <w:sz w:val="20"/>
        </w:rPr>
        <w:t>2008 IEEE Int. Conf. Multisens. Fusion Integr. Intell. Syst.</w:t>
      </w:r>
      <w:r w:rsidRPr="007C3815">
        <w:rPr>
          <w:rFonts w:ascii="Arial" w:hAnsi="Arial" w:cs="Arial"/>
          <w:sz w:val="20"/>
        </w:rPr>
        <w:t xml:space="preserve"> pp. 181–188.</w:t>
      </w:r>
    </w:p>
    <w:sectPr w:rsidR="007C3815" w:rsidRPr="007C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65D"/>
    <w:multiLevelType w:val="hybridMultilevel"/>
    <w:tmpl w:val="C7F21AF6"/>
    <w:lvl w:ilvl="0" w:tplc="D0BAED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94AAF"/>
    <w:multiLevelType w:val="hybridMultilevel"/>
    <w:tmpl w:val="9A18275A"/>
    <w:lvl w:ilvl="0" w:tplc="8EA036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00"/>
    <w:rsid w:val="00215946"/>
    <w:rsid w:val="00302689"/>
    <w:rsid w:val="00306AE6"/>
    <w:rsid w:val="003A41CC"/>
    <w:rsid w:val="00471300"/>
    <w:rsid w:val="004A246C"/>
    <w:rsid w:val="004D10A4"/>
    <w:rsid w:val="00502A7A"/>
    <w:rsid w:val="00522BA6"/>
    <w:rsid w:val="00587E98"/>
    <w:rsid w:val="00643435"/>
    <w:rsid w:val="00727008"/>
    <w:rsid w:val="007750E5"/>
    <w:rsid w:val="007C3815"/>
    <w:rsid w:val="007E3A46"/>
    <w:rsid w:val="008153E1"/>
    <w:rsid w:val="00827E4E"/>
    <w:rsid w:val="008B63CB"/>
    <w:rsid w:val="00963611"/>
    <w:rsid w:val="00965431"/>
    <w:rsid w:val="009E35D2"/>
    <w:rsid w:val="00A17460"/>
    <w:rsid w:val="00AE4657"/>
    <w:rsid w:val="00CD421C"/>
    <w:rsid w:val="00DC5C2D"/>
    <w:rsid w:val="00DE7D66"/>
    <w:rsid w:val="00DF75E0"/>
    <w:rsid w:val="00E65625"/>
    <w:rsid w:val="00E82A54"/>
    <w:rsid w:val="00EC1A05"/>
    <w:rsid w:val="00EC6B87"/>
    <w:rsid w:val="00F1257A"/>
    <w:rsid w:val="00FA4D6A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E6A0"/>
  <w15:chartTrackingRefBased/>
  <w15:docId w15:val="{DB226598-3D61-4AD4-B5CC-C25CA31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rsta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CABEZA David</dc:creator>
  <cp:keywords/>
  <dc:description/>
  <cp:lastModifiedBy>GOMEZ CABEZA David</cp:lastModifiedBy>
  <cp:revision>10</cp:revision>
  <dcterms:created xsi:type="dcterms:W3CDTF">2019-02-27T11:52:00Z</dcterms:created>
  <dcterms:modified xsi:type="dcterms:W3CDTF">2019-03-01T11:27:00Z</dcterms:modified>
</cp:coreProperties>
</file>