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81EA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AI 使用日志（AI_USAGE）</w:t>
      </w:r>
    </w:p>
    <w:p w14:paraId="280AEC1D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1. AI 使用情况概述</w:t>
      </w:r>
    </w:p>
    <w:p w14:paraId="4610E2FC" w14:textId="77777777" w:rsidR="00C318A8" w:rsidRPr="00C318A8" w:rsidRDefault="00C318A8" w:rsidP="00C318A8">
      <w:pPr>
        <w:rPr>
          <w:rFonts w:hint="eastAsia"/>
        </w:rPr>
      </w:pPr>
      <w:r w:rsidRPr="00C318A8">
        <w:t xml:space="preserve">在本项目的开发过程中，我使用了 </w:t>
      </w:r>
      <w:r w:rsidRPr="00C318A8">
        <w:rPr>
          <w:b/>
          <w:bCs/>
        </w:rPr>
        <w:t>DeepSeek 大语言模型</w:t>
      </w:r>
      <w:r w:rsidRPr="00C318A8">
        <w:t xml:space="preserve"> 作为辅助工具，主要用于以下几个方面：</w:t>
      </w:r>
    </w:p>
    <w:p w14:paraId="10E0BE35" w14:textId="77777777" w:rsidR="00C318A8" w:rsidRPr="00C318A8" w:rsidRDefault="00C318A8" w:rsidP="00C318A8">
      <w:pPr>
        <w:numPr>
          <w:ilvl w:val="0"/>
          <w:numId w:val="1"/>
        </w:numPr>
        <w:rPr>
          <w:rFonts w:hint="eastAsia"/>
        </w:rPr>
      </w:pPr>
      <w:r w:rsidRPr="00C318A8">
        <w:rPr>
          <w:b/>
          <w:bCs/>
        </w:rPr>
        <w:t>代码结构设计与模块划分建议</w:t>
      </w:r>
    </w:p>
    <w:p w14:paraId="18EDB6DF" w14:textId="77777777" w:rsidR="00C318A8" w:rsidRPr="00C318A8" w:rsidRDefault="00C318A8" w:rsidP="00C318A8">
      <w:pPr>
        <w:numPr>
          <w:ilvl w:val="0"/>
          <w:numId w:val="1"/>
        </w:numPr>
        <w:rPr>
          <w:rFonts w:hint="eastAsia"/>
        </w:rPr>
      </w:pPr>
      <w:r w:rsidRPr="00C318A8">
        <w:rPr>
          <w:b/>
          <w:bCs/>
        </w:rPr>
        <w:t>核心算法（Dijkstra、调度策略、TSP 求解）的实现指导</w:t>
      </w:r>
    </w:p>
    <w:p w14:paraId="728D44A7" w14:textId="77777777" w:rsidR="00C318A8" w:rsidRPr="00C318A8" w:rsidRDefault="00C318A8" w:rsidP="00C318A8">
      <w:pPr>
        <w:numPr>
          <w:ilvl w:val="0"/>
          <w:numId w:val="1"/>
        </w:numPr>
        <w:rPr>
          <w:rFonts w:hint="eastAsia"/>
        </w:rPr>
      </w:pPr>
      <w:r w:rsidRPr="00C318A8">
        <w:rPr>
          <w:b/>
          <w:bCs/>
        </w:rPr>
        <w:t>编译错误和运行时 bug 的诊断与修复</w:t>
      </w:r>
    </w:p>
    <w:p w14:paraId="308FAAFD" w14:textId="16DEFDA7" w:rsidR="00C318A8" w:rsidRPr="00C318A8" w:rsidRDefault="00C318A8" w:rsidP="00C318A8">
      <w:pPr>
        <w:numPr>
          <w:ilvl w:val="0"/>
          <w:numId w:val="1"/>
        </w:numPr>
        <w:rPr>
          <w:rFonts w:hint="eastAsia"/>
        </w:rPr>
      </w:pPr>
      <w:r w:rsidRPr="00C318A8">
        <w:rPr>
          <w:b/>
          <w:bCs/>
        </w:rPr>
        <w:t>数据格式化</w:t>
      </w:r>
    </w:p>
    <w:p w14:paraId="129F6A2E" w14:textId="0E41D192" w:rsidR="00C318A8" w:rsidRPr="00C318A8" w:rsidRDefault="00C318A8" w:rsidP="00C318A8">
      <w:pPr>
        <w:rPr>
          <w:rFonts w:hint="eastAsia"/>
        </w:rPr>
      </w:pPr>
      <w:r w:rsidRPr="00C318A8">
        <w:t>所有 AI 提供的代码片段或建议，都经过了</w:t>
      </w:r>
      <w:r w:rsidRPr="00C318A8">
        <w:rPr>
          <w:b/>
          <w:bCs/>
        </w:rPr>
        <w:t>仔细阅读、理解、修改和本地调试</w:t>
      </w:r>
      <w:r w:rsidRPr="00C318A8">
        <w:t>，确保它们符合项目要求且能正确运行。以下按“独立完成部分”“AI 辅助部分”“遇到的问题及解决”逐项说明。</w:t>
      </w:r>
    </w:p>
    <w:p w14:paraId="08B91804" w14:textId="77777777" w:rsidR="00C318A8" w:rsidRPr="00C318A8" w:rsidRDefault="00000000" w:rsidP="00C318A8">
      <w:pPr>
        <w:rPr>
          <w:rFonts w:hint="eastAsia"/>
        </w:rPr>
      </w:pPr>
      <w:r>
        <w:pict w14:anchorId="0351A98F">
          <v:rect id="_x0000_i1025" style="width:0;height:0" o:hralign="center" o:hrstd="t" o:hr="t" fillcolor="#a0a0a0" stroked="f"/>
        </w:pict>
      </w:r>
    </w:p>
    <w:p w14:paraId="3FDB18DC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2. 数据结构部分（独立完成）</w:t>
      </w:r>
    </w:p>
    <w:p w14:paraId="53558DBB" w14:textId="7FED05BE" w:rsidR="00C318A8" w:rsidRPr="00C318A8" w:rsidRDefault="00C318A8" w:rsidP="00C318A8">
      <w:pPr>
        <w:ind w:firstLineChars="200" w:firstLine="720"/>
        <w:rPr>
          <w:rFonts w:hint="eastAsia"/>
        </w:rPr>
      </w:pPr>
      <w:r w:rsidRPr="00C318A8">
        <w:rPr>
          <w:b/>
          <w:bCs/>
        </w:rPr>
        <w:t>独立设计和编码</w:t>
      </w:r>
      <w:r w:rsidRPr="00C318A8">
        <w:t>，没有使用 AI 生成代码：</w:t>
      </w:r>
    </w:p>
    <w:p w14:paraId="142B28A9" w14:textId="77777777" w:rsidR="00C318A8" w:rsidRPr="00C318A8" w:rsidRDefault="00C318A8" w:rsidP="00C318A8">
      <w:pPr>
        <w:numPr>
          <w:ilvl w:val="0"/>
          <w:numId w:val="2"/>
        </w:numPr>
        <w:rPr>
          <w:rFonts w:hint="eastAsia"/>
        </w:rPr>
      </w:pPr>
      <w:r w:rsidRPr="00C318A8">
        <w:rPr>
          <w:b/>
          <w:bCs/>
        </w:rPr>
        <w:t>图结构（Graph）</w:t>
      </w:r>
      <w:r w:rsidRPr="00C318A8">
        <w:t>：采用邻接表实现，支持 Dijkstra 算法和路径回溯。自己决定了接口设计（如 getAdjList()、getNode() 等）。</w:t>
      </w:r>
    </w:p>
    <w:p w14:paraId="56C39A2F" w14:textId="77777777" w:rsidR="00C318A8" w:rsidRPr="00C318A8" w:rsidRDefault="00C318A8" w:rsidP="00C318A8">
      <w:pPr>
        <w:numPr>
          <w:ilvl w:val="0"/>
          <w:numId w:val="2"/>
        </w:numPr>
        <w:rPr>
          <w:rFonts w:hint="eastAsia"/>
        </w:rPr>
      </w:pPr>
      <w:r w:rsidRPr="00C318A8">
        <w:rPr>
          <w:b/>
          <w:bCs/>
        </w:rPr>
        <w:lastRenderedPageBreak/>
        <w:t>最小堆（MinHeap）</w:t>
      </w:r>
      <w:r w:rsidRPr="00C318A8">
        <w:t>：手写数组实现的二叉堆，提供 push、pop、top 等操作。完全按照课程“不得使用 std::priority_queue”的要求编写。</w:t>
      </w:r>
    </w:p>
    <w:p w14:paraId="28FEDF28" w14:textId="77777777" w:rsidR="00C318A8" w:rsidRPr="00C318A8" w:rsidRDefault="00C318A8" w:rsidP="00C318A8">
      <w:pPr>
        <w:numPr>
          <w:ilvl w:val="0"/>
          <w:numId w:val="2"/>
        </w:numPr>
        <w:rPr>
          <w:rFonts w:hint="eastAsia"/>
        </w:rPr>
      </w:pPr>
      <w:r w:rsidRPr="00C318A8">
        <w:rPr>
          <w:b/>
          <w:bCs/>
        </w:rPr>
        <w:t>循环队列（CircularQueue）</w:t>
      </w:r>
      <w:r w:rsidRPr="00C318A8">
        <w:t>：基于数组的循环队列，支持动态扩容，用于管理驿站待配送任务。</w:t>
      </w:r>
    </w:p>
    <w:p w14:paraId="54C3D274" w14:textId="77777777" w:rsidR="00C318A8" w:rsidRPr="00C318A8" w:rsidRDefault="00C318A8" w:rsidP="00C318A8">
      <w:pPr>
        <w:numPr>
          <w:ilvl w:val="0"/>
          <w:numId w:val="2"/>
        </w:numPr>
        <w:rPr>
          <w:rFonts w:hint="eastAsia"/>
        </w:rPr>
      </w:pPr>
      <w:r w:rsidRPr="00C318A8">
        <w:rPr>
          <w:b/>
          <w:bCs/>
        </w:rPr>
        <w:t>模型类（Parcel、Vehicle、Trip）</w:t>
      </w:r>
      <w:r w:rsidRPr="00C318A8">
        <w:t>：简单结构体，自行定义字段和初始化方式。</w:t>
      </w:r>
    </w:p>
    <w:p w14:paraId="776D8C92" w14:textId="47E0FC18" w:rsidR="00C318A8" w:rsidRPr="00C318A8" w:rsidRDefault="00C318A8" w:rsidP="00C318A8">
      <w:pPr>
        <w:rPr>
          <w:rFonts w:hint="eastAsia"/>
        </w:rPr>
      </w:pPr>
      <w:r w:rsidRPr="00C318A8">
        <w:t>这些数据结构的时间复杂度分析也独立完成，并写入报告。</w:t>
      </w:r>
    </w:p>
    <w:p w14:paraId="40B6B47A" w14:textId="77777777" w:rsidR="00C318A8" w:rsidRPr="00C318A8" w:rsidRDefault="00000000" w:rsidP="00C318A8">
      <w:pPr>
        <w:rPr>
          <w:rFonts w:hint="eastAsia"/>
        </w:rPr>
      </w:pPr>
      <w:r>
        <w:pict w14:anchorId="6EE27437">
          <v:rect id="_x0000_i1026" style="width:0;height:0" o:hralign="center" o:hrstd="t" o:hr="t" fillcolor="#a0a0a0" stroked="f"/>
        </w:pict>
      </w:r>
    </w:p>
    <w:p w14:paraId="3C36747A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3. 算法部分（在 AI 指导下完成）</w:t>
      </w:r>
    </w:p>
    <w:p w14:paraId="101F4317" w14:textId="1D3411F7" w:rsidR="00C318A8" w:rsidRPr="00C318A8" w:rsidRDefault="00C318A8" w:rsidP="00C318A8">
      <w:pPr>
        <w:rPr>
          <w:rFonts w:hint="eastAsia"/>
        </w:rPr>
      </w:pPr>
      <w:r w:rsidRPr="00C318A8">
        <w:t>算法实现难度较高，大量参考了 AI 提供的思路和代码骨架，并在理解的基础上进行修改和整合。</w:t>
      </w:r>
    </w:p>
    <w:p w14:paraId="1A5D89DF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3.1 T1 最短路查询</w:t>
      </w:r>
    </w:p>
    <w:p w14:paraId="117EF28D" w14:textId="77777777" w:rsidR="00C318A8" w:rsidRPr="00C318A8" w:rsidRDefault="00C318A8" w:rsidP="00C318A8">
      <w:pPr>
        <w:numPr>
          <w:ilvl w:val="0"/>
          <w:numId w:val="3"/>
        </w:numPr>
        <w:rPr>
          <w:rFonts w:hint="eastAsia"/>
        </w:rPr>
      </w:pPr>
      <w:r w:rsidRPr="00C318A8">
        <w:rPr>
          <w:b/>
          <w:bCs/>
        </w:rPr>
        <w:t>独立完成</w:t>
      </w:r>
      <w:r w:rsidRPr="00C318A8">
        <w:t>：Dijkstra 算法的大致框架（初始化、松弛操作）参考了教材和讲义。</w:t>
      </w:r>
    </w:p>
    <w:p w14:paraId="4E2BCA16" w14:textId="4BCFCA5D" w:rsidR="00C318A8" w:rsidRPr="00C318A8" w:rsidRDefault="00C318A8" w:rsidP="00C318A8">
      <w:pPr>
        <w:numPr>
          <w:ilvl w:val="0"/>
          <w:numId w:val="3"/>
        </w:numPr>
        <w:rPr>
          <w:rFonts w:hint="eastAsia"/>
        </w:rPr>
      </w:pPr>
      <w:r w:rsidRPr="00C318A8">
        <w:rPr>
          <w:b/>
          <w:bCs/>
        </w:rPr>
        <w:t>AI 辅助</w:t>
      </w:r>
      <w:r w:rsidRPr="00C318A8">
        <w:t xml:space="preserve">：AI </w:t>
      </w:r>
      <w:r>
        <w:rPr>
          <w:rFonts w:hint="eastAsia"/>
        </w:rPr>
        <w:t>辅助</w:t>
      </w:r>
      <w:r w:rsidRPr="00C318A8">
        <w:t>检查了 Task1.h 和 Task1.cpp 中 const 不一致导致的编译错误，并给出修正建议（去掉头文件中的 const）。</w:t>
      </w:r>
    </w:p>
    <w:p w14:paraId="00F4970C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lastRenderedPageBreak/>
        <w:t>3.2 T2 最小化不满意度之和</w:t>
      </w:r>
    </w:p>
    <w:p w14:paraId="10459E96" w14:textId="77777777" w:rsidR="00C318A8" w:rsidRDefault="00C318A8" w:rsidP="00C318A8">
      <w:pPr>
        <w:numPr>
          <w:ilvl w:val="0"/>
          <w:numId w:val="4"/>
        </w:numPr>
        <w:rPr>
          <w:rFonts w:hint="eastAsia"/>
        </w:rPr>
      </w:pPr>
      <w:r w:rsidRPr="00C318A8">
        <w:rPr>
          <w:b/>
          <w:bCs/>
        </w:rPr>
        <w:t>AI 辅助</w:t>
      </w:r>
      <w:r w:rsidRPr="00C318A8">
        <w:t>：</w:t>
      </w:r>
    </w:p>
    <w:p w14:paraId="42534DCC" w14:textId="400169A7" w:rsidR="00C318A8" w:rsidRPr="00C318A8" w:rsidRDefault="00C318A8" w:rsidP="00C318A8">
      <w:pPr>
        <w:numPr>
          <w:ilvl w:val="0"/>
          <w:numId w:val="4"/>
        </w:numPr>
        <w:rPr>
          <w:rFonts w:hint="eastAsia"/>
        </w:rPr>
      </w:pPr>
      <w:r w:rsidRPr="00C318A8">
        <w:t>AI 提供了 DeliveryScheduler::planT2 的完整实现方案，包括分批贪心、批次内全排列优化（节点≤10）和最近邻贪心（节点&gt;10）。</w:t>
      </w:r>
    </w:p>
    <w:p w14:paraId="7324EF62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3.3 T3 带容量的运送成本</w:t>
      </w:r>
    </w:p>
    <w:p w14:paraId="6B007AB6" w14:textId="011FE784" w:rsidR="00C318A8" w:rsidRPr="00C318A8" w:rsidRDefault="00C318A8" w:rsidP="00C318A8">
      <w:pPr>
        <w:numPr>
          <w:ilvl w:val="0"/>
          <w:numId w:val="5"/>
        </w:numPr>
        <w:rPr>
          <w:rFonts w:hint="eastAsia"/>
        </w:rPr>
      </w:pPr>
      <w:r w:rsidRPr="00C318A8">
        <w:rPr>
          <w:b/>
          <w:bCs/>
        </w:rPr>
        <w:t>AI 辅助</w:t>
      </w:r>
      <w:r w:rsidRPr="00C318A8">
        <w:t>：成本模型较复杂，AI 给出了基于“重量/距离”评分的贪心路径规划 (planBatchT3) 和整体调度框架。</w:t>
      </w:r>
    </w:p>
    <w:p w14:paraId="0C70788E" w14:textId="77777777" w:rsidR="00C318A8" w:rsidRPr="00C318A8" w:rsidRDefault="00C318A8" w:rsidP="00C318A8">
      <w:pPr>
        <w:numPr>
          <w:ilvl w:val="0"/>
          <w:numId w:val="5"/>
        </w:numPr>
        <w:rPr>
          <w:rFonts w:hint="eastAsia"/>
        </w:rPr>
      </w:pPr>
      <w:r w:rsidRPr="00C318A8">
        <w:rPr>
          <w:b/>
          <w:bCs/>
        </w:rPr>
        <w:t>问题修复</w:t>
      </w:r>
      <w:r w:rsidRPr="00C318A8">
        <w:t>：最早版本中 Vehicle 使用圆括号初始化导致编译失败，AI 提示 C++17 中聚合体需用花括号或添加构造函数，我最终为 Vehicle 添加了构造函数。</w:t>
      </w:r>
    </w:p>
    <w:p w14:paraId="51CD8A5F" w14:textId="37932BA6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3.4 T4 退货回收</w:t>
      </w:r>
    </w:p>
    <w:p w14:paraId="55422D7C" w14:textId="77777777" w:rsidR="00C318A8" w:rsidRPr="00C318A8" w:rsidRDefault="00C318A8" w:rsidP="00C318A8">
      <w:pPr>
        <w:numPr>
          <w:ilvl w:val="0"/>
          <w:numId w:val="6"/>
        </w:numPr>
        <w:rPr>
          <w:rFonts w:hint="eastAsia"/>
        </w:rPr>
      </w:pPr>
      <w:r w:rsidRPr="00C318A8">
        <w:rPr>
          <w:b/>
          <w:bCs/>
        </w:rPr>
        <w:t>AI 辅助</w:t>
      </w:r>
      <w:r w:rsidRPr="00C318A8">
        <w:t>：完全借助 AI 提供的 TSP 求解模块（状态压缩 DP + 2-opt），我只做了少量接口调整。AI 还帮助设计了 Task4::run 中距离矩阵的构建方法。</w:t>
      </w:r>
    </w:p>
    <w:p w14:paraId="66D7D91E" w14:textId="75741A0F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3.5 T5 双车协同</w:t>
      </w:r>
    </w:p>
    <w:p w14:paraId="01B14365" w14:textId="77777777" w:rsidR="00C318A8" w:rsidRPr="00C318A8" w:rsidRDefault="00C318A8" w:rsidP="00C318A8">
      <w:pPr>
        <w:numPr>
          <w:ilvl w:val="0"/>
          <w:numId w:val="7"/>
        </w:numPr>
        <w:rPr>
          <w:rFonts w:hint="eastAsia"/>
        </w:rPr>
      </w:pPr>
      <w:r w:rsidRPr="00C318A8">
        <w:rPr>
          <w:b/>
          <w:bCs/>
        </w:rPr>
        <w:t>AI 辅助</w:t>
      </w:r>
      <w:r w:rsidRPr="00C318A8">
        <w:t xml:space="preserve">：AI 给出了包裹分配策略（按距离排序 </w:t>
      </w:r>
      <w:r w:rsidRPr="00C318A8">
        <w:lastRenderedPageBreak/>
        <w:t>+ 重量均衡）和复用 T3 单车调度器的方案。我照此实现了 assignParcels 函数，并完成了双车结果的汇总输出。</w:t>
      </w:r>
    </w:p>
    <w:p w14:paraId="087337F6" w14:textId="4C1C9F81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3.6 T6 更优策略对比</w:t>
      </w:r>
    </w:p>
    <w:p w14:paraId="473689AC" w14:textId="77777777" w:rsidR="00C318A8" w:rsidRPr="00C318A8" w:rsidRDefault="00C318A8" w:rsidP="00C318A8">
      <w:pPr>
        <w:numPr>
          <w:ilvl w:val="0"/>
          <w:numId w:val="8"/>
        </w:numPr>
        <w:rPr>
          <w:rFonts w:hint="eastAsia"/>
        </w:rPr>
      </w:pPr>
      <w:r w:rsidRPr="00C318A8">
        <w:rPr>
          <w:b/>
          <w:bCs/>
        </w:rPr>
        <w:t>AI 辅助</w:t>
      </w:r>
      <w:r w:rsidRPr="00C318A8">
        <w:t>：AI 提供了完整的 scheduleT3/scheduleT2 多策略框架，以及 planBatchPathT3 中的三种策略（最近邻、EDD、综合评分）。我在此基础上添加了自定义测试数据的生成代码。</w:t>
      </w:r>
    </w:p>
    <w:p w14:paraId="124C69E3" w14:textId="30E42335" w:rsidR="00C318A8" w:rsidRPr="00C318A8" w:rsidRDefault="00C318A8" w:rsidP="00C318A8">
      <w:pPr>
        <w:numPr>
          <w:ilvl w:val="0"/>
          <w:numId w:val="8"/>
        </w:numPr>
        <w:rPr>
          <w:rFonts w:hint="eastAsia"/>
        </w:rPr>
      </w:pPr>
      <w:r w:rsidRPr="00C318A8">
        <w:rPr>
          <w:b/>
          <w:bCs/>
        </w:rPr>
        <w:t>重要 bug 修复</w:t>
      </w:r>
      <w:r w:rsidRPr="00C318A8">
        <w:t>：运行后发现 EDD 和 Improved 策略成本始终为 0。通过 AI 的分析，</w:t>
      </w:r>
      <w:r w:rsidR="00F542E5" w:rsidRPr="00C318A8">
        <w:t xml:space="preserve"> </w:t>
      </w:r>
      <w:r w:rsidR="00F542E5">
        <w:t>Graph::getDistance(u, v) 的实现有缺陷</w:t>
      </w:r>
      <w:r w:rsidR="00F542E5">
        <w:rPr>
          <w:rFonts w:hint="eastAsia"/>
        </w:rPr>
        <w:t>，</w:t>
      </w:r>
      <w:r w:rsidRPr="00C318A8">
        <w:t>AI 给出了重构方</w:t>
      </w:r>
      <w:r w:rsidR="00F542E5">
        <w:rPr>
          <w:rFonts w:hint="eastAsia"/>
        </w:rPr>
        <w:t>案</w:t>
      </w:r>
      <w:r w:rsidRPr="00C318A8">
        <w:t>（</w:t>
      </w:r>
      <w:r w:rsidR="00F542E5">
        <w:rPr>
          <w:rFonts w:hint="eastAsia"/>
        </w:rPr>
        <w:t>改用</w:t>
      </w:r>
      <w:r w:rsidR="00F542E5" w:rsidRPr="00F542E5">
        <w:rPr>
          <w:rFonts w:hint="eastAsia"/>
        </w:rPr>
        <w:t>DeliveryScheduler::buildDistMatrix 来构建距离矩阵</w:t>
      </w:r>
      <w:r w:rsidRPr="00C318A8">
        <w:t>），才使得程序输出正常。</w:t>
      </w:r>
    </w:p>
    <w:p w14:paraId="1886EEED" w14:textId="77777777" w:rsidR="00C318A8" w:rsidRPr="00C318A8" w:rsidRDefault="00000000" w:rsidP="00C318A8">
      <w:pPr>
        <w:rPr>
          <w:rFonts w:hint="eastAsia"/>
        </w:rPr>
      </w:pPr>
      <w:r>
        <w:pict w14:anchorId="009154B4">
          <v:rect id="_x0000_i1027" style="width:0;height:0" o:hralign="center" o:hrstd="t" o:hr="t" fillcolor="#a0a0a0" stroked="f"/>
        </w:pict>
      </w:r>
    </w:p>
    <w:p w14:paraId="0B88BC30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4. 使用 AI 过程中遇到的问题及解决</w:t>
      </w:r>
    </w:p>
    <w:p w14:paraId="2B9A04F9" w14:textId="77777777" w:rsidR="00C318A8" w:rsidRPr="00C318A8" w:rsidRDefault="00C318A8" w:rsidP="00C318A8">
      <w:pPr>
        <w:numPr>
          <w:ilvl w:val="0"/>
          <w:numId w:val="9"/>
        </w:numPr>
        <w:rPr>
          <w:rFonts w:hint="eastAsia"/>
        </w:rPr>
      </w:pPr>
      <w:r w:rsidRPr="00C318A8">
        <w:rPr>
          <w:b/>
          <w:bCs/>
        </w:rPr>
        <w:t>文件名拼写错误</w:t>
      </w:r>
      <w:r w:rsidRPr="00C318A8">
        <w:br/>
        <w:t>DataReader.cpp 中 #include "DateReader.h" 找不到文件。AI 指出拼写多了一个 'e'，改正为 DataReader.h 后解决。</w:t>
      </w:r>
    </w:p>
    <w:p w14:paraId="4EBD8F03" w14:textId="77777777" w:rsidR="00C318A8" w:rsidRPr="00C318A8" w:rsidRDefault="00C318A8" w:rsidP="00C318A8">
      <w:pPr>
        <w:numPr>
          <w:ilvl w:val="0"/>
          <w:numId w:val="9"/>
        </w:numPr>
        <w:rPr>
          <w:rFonts w:hint="eastAsia"/>
        </w:rPr>
      </w:pPr>
      <w:r w:rsidRPr="00C318A8">
        <w:rPr>
          <w:b/>
          <w:bCs/>
        </w:rPr>
        <w:lastRenderedPageBreak/>
        <w:t>聚合体初始化方式错误</w:t>
      </w:r>
      <w:r w:rsidRPr="00C318A8">
        <w:br/>
        <w:t>使用 Vehicle(speed, car_weight, capacity) 圆括号初始化报错。AI 解释聚合体在 C++17 中只能用花括号，或添加构造函数。我选择为 Vehicle 添加了构造函数。</w:t>
      </w:r>
    </w:p>
    <w:p w14:paraId="5D2B90D9" w14:textId="526D70AE" w:rsidR="00C318A8" w:rsidRDefault="00C318A8" w:rsidP="00C318A8">
      <w:pPr>
        <w:numPr>
          <w:ilvl w:val="0"/>
          <w:numId w:val="9"/>
        </w:numPr>
        <w:rPr>
          <w:rFonts w:hint="eastAsia"/>
        </w:rPr>
      </w:pPr>
      <w:r w:rsidRPr="00C318A8">
        <w:rPr>
          <w:b/>
          <w:bCs/>
        </w:rPr>
        <w:t>Task6 策略对比结果出现大量 0</w:t>
      </w:r>
      <w:r w:rsidRPr="00C318A8">
        <w:br/>
        <w:t>EDITION 的 scheduleT3 输出的 EDD 和 Improved 策略成本为 0.00，不满意度也为 0。</w:t>
      </w:r>
    </w:p>
    <w:p w14:paraId="546DBCD7" w14:textId="1ACEA6C5" w:rsidR="00C318A8" w:rsidRDefault="00F542E5" w:rsidP="00F542E5">
      <w:pPr>
        <w:ind w:left="720"/>
        <w:rPr>
          <w:rFonts w:hint="eastAsia"/>
        </w:rPr>
      </w:pPr>
      <w:r>
        <w:rPr>
          <w:rFonts w:hint="eastAsia"/>
        </w:rPr>
        <w:t>由AI辅助得知问题在于</w:t>
      </w:r>
      <w:r>
        <w:t>buildDistMatrix（Task6.cpp 中匿名命名空间那个）是通过多次调用 graph.dijkstra(i) 然后 graph.getDistance(i, j) 来建矩阵的。</w:t>
      </w:r>
      <w:r>
        <w:rPr>
          <w:rFonts w:hint="eastAsia"/>
        </w:rPr>
        <w:t>但</w:t>
      </w:r>
      <w:r>
        <w:t xml:space="preserve"> Graph::getDistance(u, v) 的实现有缺陷（它只返回 dist[v]，忽略了 u），而且在多次 dijkstra 调用之间，graph 内部的 dist 数组会被不断覆盖。</w:t>
      </w:r>
      <w:r>
        <w:rPr>
          <w:rFonts w:hint="eastAsia"/>
        </w:rPr>
        <w:t>更致命的是：第一次</w:t>
      </w:r>
      <w:r>
        <w:t xml:space="preserve"> scheduleT3（NN）执行完后，graph 可能留下了某种“脏状态”，导致第二次 scheduleT3（EDD）再调用 buildDistMatrix 时，Dijkstra 的结果异常，最终矩阵全为 0。</w:t>
      </w:r>
    </w:p>
    <w:p w14:paraId="484547E2" w14:textId="67CCEF7C" w:rsidR="00F542E5" w:rsidRPr="00C318A8" w:rsidRDefault="00F542E5" w:rsidP="00F542E5">
      <w:pPr>
        <w:ind w:left="720"/>
        <w:rPr>
          <w:rFonts w:hint="eastAsia"/>
        </w:rPr>
      </w:pPr>
      <w:r>
        <w:rPr>
          <w:rFonts w:hint="eastAsia"/>
        </w:rPr>
        <w:t>之后</w:t>
      </w:r>
      <w:r w:rsidRPr="00F542E5">
        <w:rPr>
          <w:rFonts w:hint="eastAsia"/>
        </w:rPr>
        <w:t>改用 DeliveryScheduler::buildDistMatrix 来构建距离矩阵。删除 Task6.cpp 中匿名命名空</w:t>
      </w:r>
      <w:r w:rsidRPr="00F542E5">
        <w:rPr>
          <w:rFonts w:hint="eastAsia"/>
        </w:rPr>
        <w:lastRenderedPageBreak/>
        <w:t>间里自己写的 buildDistMatrix</w:t>
      </w:r>
      <w:r>
        <w:rPr>
          <w:rFonts w:hint="eastAsia"/>
        </w:rPr>
        <w:t>，</w:t>
      </w:r>
      <w:r w:rsidRPr="00F542E5">
        <w:rPr>
          <w:rFonts w:hint="eastAsia"/>
        </w:rPr>
        <w:t>把内部的 auto dist = buildDistMatrix(graph); 全部改为 auto dist = DeliveryScheduler::buildDistMatrix(graph);</w:t>
      </w:r>
      <w:r>
        <w:rPr>
          <w:rFonts w:hint="eastAsia"/>
        </w:rPr>
        <w:t>修改后Task6输出正常</w:t>
      </w:r>
    </w:p>
    <w:p w14:paraId="7B277F77" w14:textId="77777777" w:rsidR="00C318A8" w:rsidRPr="00C318A8" w:rsidRDefault="00000000" w:rsidP="00C318A8">
      <w:pPr>
        <w:rPr>
          <w:rFonts w:hint="eastAsia"/>
        </w:rPr>
      </w:pPr>
      <w:r>
        <w:pict w14:anchorId="626B2507">
          <v:rect id="_x0000_i1028" style="width:0;height:0" o:hralign="center" o:hrstd="t" o:hr="t" fillcolor="#a0a0a0" stroked="f"/>
        </w:pict>
      </w:r>
    </w:p>
    <w:p w14:paraId="35520087" w14:textId="77777777" w:rsidR="00C318A8" w:rsidRPr="00C318A8" w:rsidRDefault="00C318A8" w:rsidP="00C318A8">
      <w:pPr>
        <w:rPr>
          <w:rFonts w:hint="eastAsia"/>
          <w:b/>
          <w:bCs/>
        </w:rPr>
      </w:pPr>
      <w:r w:rsidRPr="00C318A8">
        <w:rPr>
          <w:b/>
          <w:bCs/>
        </w:rPr>
        <w:t>5. 收获与反思</w:t>
      </w:r>
    </w:p>
    <w:p w14:paraId="25EAFE1B" w14:textId="113EF613" w:rsidR="00C318A8" w:rsidRPr="00C318A8" w:rsidRDefault="00C318A8" w:rsidP="00C318A8">
      <w:pPr>
        <w:numPr>
          <w:ilvl w:val="0"/>
          <w:numId w:val="10"/>
        </w:numPr>
        <w:rPr>
          <w:rFonts w:hint="eastAsia"/>
        </w:rPr>
      </w:pPr>
      <w:r w:rsidRPr="00C318A8">
        <w:rPr>
          <w:b/>
          <w:bCs/>
        </w:rPr>
        <w:t>最有把握的部分</w:t>
      </w:r>
      <w:r w:rsidRPr="00C318A8">
        <w:t>：数据结构的手写实现（图、堆、队列）和 T1 最短路查询，因为逻辑相对标准</w:t>
      </w:r>
    </w:p>
    <w:p w14:paraId="43231B17" w14:textId="629A06D7" w:rsidR="00C318A8" w:rsidRPr="00C318A8" w:rsidRDefault="00C318A8" w:rsidP="00C318A8">
      <w:pPr>
        <w:numPr>
          <w:ilvl w:val="0"/>
          <w:numId w:val="10"/>
        </w:numPr>
        <w:rPr>
          <w:rFonts w:hint="eastAsia"/>
        </w:rPr>
      </w:pPr>
      <w:r w:rsidRPr="00C318A8">
        <w:rPr>
          <w:b/>
          <w:bCs/>
        </w:rPr>
        <w:t>最没把握的部分</w:t>
      </w:r>
      <w:r w:rsidRPr="00C318A8">
        <w:t>：T6的多策略对比，因为调度问题没有固定最优解，需要设计启发式规则。AI 提供的代码让我快速理解了可行的实现思路，但我仍需花时间调试和适配自己的数据结构</w:t>
      </w:r>
    </w:p>
    <w:p w14:paraId="34D30D8F" w14:textId="77777777" w:rsidR="00C318A8" w:rsidRPr="00C318A8" w:rsidRDefault="00C318A8" w:rsidP="00C318A8">
      <w:pPr>
        <w:numPr>
          <w:ilvl w:val="0"/>
          <w:numId w:val="10"/>
        </w:numPr>
        <w:rPr>
          <w:rFonts w:hint="eastAsia"/>
        </w:rPr>
      </w:pPr>
      <w:r w:rsidRPr="00C318A8">
        <w:rPr>
          <w:b/>
          <w:bCs/>
        </w:rPr>
        <w:t>对 AI 的认识</w:t>
      </w:r>
      <w:r w:rsidRPr="00C318A8">
        <w:t>：AI 能极大加速原型开发和 bug 定位，但生成的代码有时存在隐蔽的逻辑错误（如 const_cast 误用）。必须始终保持批判性思维，读懂每一行代码，并通过实际运行来验证。只有将 AI 当作“高级助手”而非“替身”，才能既完成任务，又真正提升自己的编程能力。</w:t>
      </w:r>
    </w:p>
    <w:p w14:paraId="1FBBF660" w14:textId="77777777" w:rsidR="00C318A8" w:rsidRPr="00C318A8" w:rsidRDefault="00000000" w:rsidP="00C318A8">
      <w:pPr>
        <w:rPr>
          <w:rFonts w:hint="eastAsia"/>
        </w:rPr>
      </w:pPr>
      <w:r>
        <w:pict w14:anchorId="43785AC1">
          <v:rect id="_x0000_i1029" style="width:0;height:0" o:hralign="center" o:hrstd="t" o:hr="t" fillcolor="#a0a0a0" stroked="f"/>
        </w:pict>
      </w:r>
    </w:p>
    <w:p w14:paraId="08E78909" w14:textId="6363FF30" w:rsidR="00C318A8" w:rsidRPr="00C318A8" w:rsidRDefault="00C318A8" w:rsidP="00C318A8">
      <w:pPr>
        <w:rPr>
          <w:rFonts w:hint="eastAsia"/>
        </w:rPr>
      </w:pPr>
      <w:r w:rsidRPr="00C318A8">
        <w:rPr>
          <w:b/>
          <w:bCs/>
        </w:rPr>
        <w:t>总结</w:t>
      </w:r>
      <w:r w:rsidRPr="00C318A8">
        <w:t xml:space="preserve">：本项目的数据结构部分独立完成，算法部分在 </w:t>
      </w:r>
      <w:r w:rsidRPr="00C318A8">
        <w:lastRenderedPageBreak/>
        <w:t>DeepSeek 的指导和示例代码帮助下实现。所有 AI 辅助产生的代码均经过了理解、修改和严格测试，符合课程要求。通过这次实践，</w:t>
      </w:r>
      <w:r>
        <w:rPr>
          <w:rFonts w:hint="eastAsia"/>
        </w:rPr>
        <w:t>小组</w:t>
      </w:r>
      <w:r w:rsidRPr="00C318A8">
        <w:t>不仅完成了项目，还学会了如何高效地与 AI 协作，以及如何检验和修正 AI 代码中的错误。</w:t>
      </w:r>
    </w:p>
    <w:p w14:paraId="42010D06" w14:textId="77777777" w:rsidR="00934CC5" w:rsidRPr="00C318A8" w:rsidRDefault="00934CC5">
      <w:pPr>
        <w:rPr>
          <w:rFonts w:hint="eastAsia"/>
        </w:rPr>
      </w:pPr>
    </w:p>
    <w:sectPr w:rsidR="00934CC5" w:rsidRPr="00C31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1DF0" w14:textId="77777777" w:rsidR="00DC2CDB" w:rsidRDefault="00DC2CDB" w:rsidP="002C4C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593B18" w14:textId="77777777" w:rsidR="00DC2CDB" w:rsidRDefault="00DC2CDB" w:rsidP="002C4C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E6A33" w14:textId="77777777" w:rsidR="00DC2CDB" w:rsidRDefault="00DC2CDB" w:rsidP="002C4C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7A04BC" w14:textId="77777777" w:rsidR="00DC2CDB" w:rsidRDefault="00DC2CDB" w:rsidP="002C4C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20AB"/>
    <w:multiLevelType w:val="multilevel"/>
    <w:tmpl w:val="034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C00"/>
    <w:multiLevelType w:val="multilevel"/>
    <w:tmpl w:val="0610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5136"/>
    <w:multiLevelType w:val="multilevel"/>
    <w:tmpl w:val="9896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B6670"/>
    <w:multiLevelType w:val="multilevel"/>
    <w:tmpl w:val="35DC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F2169"/>
    <w:multiLevelType w:val="multilevel"/>
    <w:tmpl w:val="056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D05D3"/>
    <w:multiLevelType w:val="multilevel"/>
    <w:tmpl w:val="523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9591B"/>
    <w:multiLevelType w:val="multilevel"/>
    <w:tmpl w:val="4D2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03DB9"/>
    <w:multiLevelType w:val="multilevel"/>
    <w:tmpl w:val="4C4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212DD"/>
    <w:multiLevelType w:val="multilevel"/>
    <w:tmpl w:val="B31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40BC4"/>
    <w:multiLevelType w:val="multilevel"/>
    <w:tmpl w:val="1E6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86441">
    <w:abstractNumId w:val="2"/>
  </w:num>
  <w:num w:numId="2" w16cid:durableId="734932844">
    <w:abstractNumId w:val="9"/>
  </w:num>
  <w:num w:numId="3" w16cid:durableId="2022244850">
    <w:abstractNumId w:val="1"/>
  </w:num>
  <w:num w:numId="4" w16cid:durableId="1770539924">
    <w:abstractNumId w:val="8"/>
  </w:num>
  <w:num w:numId="5" w16cid:durableId="1010907071">
    <w:abstractNumId w:val="4"/>
  </w:num>
  <w:num w:numId="6" w16cid:durableId="508984693">
    <w:abstractNumId w:val="6"/>
  </w:num>
  <w:num w:numId="7" w16cid:durableId="151873362">
    <w:abstractNumId w:val="5"/>
  </w:num>
  <w:num w:numId="8" w16cid:durableId="1837571494">
    <w:abstractNumId w:val="0"/>
  </w:num>
  <w:num w:numId="9" w16cid:durableId="1952929552">
    <w:abstractNumId w:val="3"/>
  </w:num>
  <w:num w:numId="10" w16cid:durableId="2022468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45"/>
    <w:rsid w:val="000B32FC"/>
    <w:rsid w:val="00201278"/>
    <w:rsid w:val="002C4C12"/>
    <w:rsid w:val="005C4445"/>
    <w:rsid w:val="00934CC5"/>
    <w:rsid w:val="00A4019C"/>
    <w:rsid w:val="00C318A8"/>
    <w:rsid w:val="00DC2CDB"/>
    <w:rsid w:val="00DF12E9"/>
    <w:rsid w:val="00F37492"/>
    <w:rsid w:val="00F5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0F3F8"/>
  <w15:chartTrackingRefBased/>
  <w15:docId w15:val="{5C8A0871-ABEE-4AA5-A866-6436AD8C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6"/>
        <w:szCs w:val="36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4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4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4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4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4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4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4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4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4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4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44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4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4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4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4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4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4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4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4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4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4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4C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4C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4C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4C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1111</Words>
  <Characters>1645</Characters>
  <Application>Microsoft Office Word</Application>
  <DocSecurity>0</DocSecurity>
  <Lines>82</Lines>
  <Paragraphs>47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! Owlit</dc:creator>
  <cp:keywords/>
  <dc:description/>
  <cp:lastModifiedBy>译阳 刘</cp:lastModifiedBy>
  <cp:revision>3</cp:revision>
  <dcterms:created xsi:type="dcterms:W3CDTF">2026-07-20T04:25:00Z</dcterms:created>
  <dcterms:modified xsi:type="dcterms:W3CDTF">2026-07-20T05:56:00Z</dcterms:modified>
</cp:coreProperties>
</file>