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DOCKER OVERVIEW</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 xml:space="preserve">Docker é uma </w:t>
      </w:r>
      <w:r w:rsidDel="00000000" w:rsidR="00000000" w:rsidRPr="00000000">
        <w:rPr>
          <w:b w:val="1"/>
          <w:sz w:val="21"/>
          <w:szCs w:val="21"/>
          <w:highlight w:val="white"/>
          <w:rtl w:val="0"/>
        </w:rPr>
        <w:t xml:space="preserve">plataforma aberta para desenvolvimento</w:t>
      </w: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envio </w:t>
      </w:r>
      <w:r w:rsidDel="00000000" w:rsidR="00000000" w:rsidRPr="00000000">
        <w:rPr>
          <w:sz w:val="21"/>
          <w:szCs w:val="21"/>
          <w:highlight w:val="white"/>
          <w:rtl w:val="0"/>
        </w:rPr>
        <w:t xml:space="preserve">e </w:t>
      </w:r>
      <w:r w:rsidDel="00000000" w:rsidR="00000000" w:rsidRPr="00000000">
        <w:rPr>
          <w:b w:val="1"/>
          <w:sz w:val="21"/>
          <w:szCs w:val="21"/>
          <w:highlight w:val="white"/>
          <w:rtl w:val="0"/>
        </w:rPr>
        <w:t xml:space="preserve">execução de aplicativos</w:t>
      </w:r>
      <w:r w:rsidDel="00000000" w:rsidR="00000000" w:rsidRPr="00000000">
        <w:rPr>
          <w:sz w:val="21"/>
          <w:szCs w:val="21"/>
          <w:highlight w:val="white"/>
          <w:rtl w:val="0"/>
        </w:rPr>
        <w:t xml:space="preserve">. O Docker permite que você separe seus aplicativos de sua infraestrutura (infraestrutura da máquina do desenvolvedor) para que possa </w:t>
      </w:r>
      <w:r w:rsidDel="00000000" w:rsidR="00000000" w:rsidRPr="00000000">
        <w:rPr>
          <w:b w:val="1"/>
          <w:sz w:val="21"/>
          <w:szCs w:val="21"/>
          <w:highlight w:val="white"/>
          <w:rtl w:val="0"/>
        </w:rPr>
        <w:t xml:space="preserve">entregar o software rapidamente</w:t>
      </w:r>
      <w:r w:rsidDel="00000000" w:rsidR="00000000" w:rsidRPr="00000000">
        <w:rPr>
          <w:sz w:val="21"/>
          <w:szCs w:val="21"/>
          <w:highlight w:val="white"/>
          <w:rtl w:val="0"/>
        </w:rPr>
        <w:t xml:space="preserve">. Com o Docker,</w:t>
      </w:r>
      <w:r w:rsidDel="00000000" w:rsidR="00000000" w:rsidRPr="00000000">
        <w:rPr>
          <w:b w:val="1"/>
          <w:sz w:val="21"/>
          <w:szCs w:val="21"/>
          <w:highlight w:val="white"/>
          <w:rtl w:val="0"/>
        </w:rPr>
        <w:t xml:space="preserve"> você pode gerenciar sua infraestrutura</w:t>
      </w:r>
      <w:r w:rsidDel="00000000" w:rsidR="00000000" w:rsidRPr="00000000">
        <w:rPr>
          <w:sz w:val="21"/>
          <w:szCs w:val="21"/>
          <w:highlight w:val="white"/>
          <w:rtl w:val="0"/>
        </w:rPr>
        <w:t xml:space="preserve"> da mesma forma que gerencia seus aplicativos. Tirando proveito das metodologias do Docker para enviar, testar e implantar código rapidamente, você pode reduzir significativamente o atraso entre escrever o código e executá-lo na produção.</w:t>
      </w:r>
    </w:p>
    <w:p w:rsidR="00000000" w:rsidDel="00000000" w:rsidP="00000000" w:rsidRDefault="00000000" w:rsidRPr="00000000" w14:paraId="00000004">
      <w:pPr>
        <w:rPr>
          <w:sz w:val="21"/>
          <w:szCs w:val="21"/>
          <w:highlight w:val="white"/>
        </w:rPr>
      </w:pPr>
      <w:r w:rsidDel="00000000" w:rsidR="00000000" w:rsidRPr="00000000">
        <w:rPr>
          <w:rtl w:val="0"/>
        </w:rPr>
      </w:r>
    </w:p>
    <w:p w:rsidR="00000000" w:rsidDel="00000000" w:rsidP="00000000" w:rsidRDefault="00000000" w:rsidRPr="00000000" w14:paraId="00000005">
      <w:pPr>
        <w:rPr>
          <w:sz w:val="21"/>
          <w:szCs w:val="21"/>
          <w:highlight w:val="white"/>
        </w:rPr>
      </w:pPr>
      <w:r w:rsidDel="00000000" w:rsidR="00000000" w:rsidRPr="00000000">
        <w:rPr>
          <w:rtl w:val="0"/>
        </w:rPr>
      </w:r>
    </w:p>
    <w:p w:rsidR="00000000" w:rsidDel="00000000" w:rsidP="00000000" w:rsidRDefault="00000000" w:rsidRPr="00000000" w14:paraId="00000006">
      <w:pPr>
        <w:rPr>
          <w:b w:val="1"/>
          <w:sz w:val="21"/>
          <w:szCs w:val="21"/>
          <w:highlight w:val="white"/>
        </w:rPr>
      </w:pPr>
      <w:r w:rsidDel="00000000" w:rsidR="00000000" w:rsidRPr="00000000">
        <w:rPr>
          <w:b w:val="1"/>
          <w:sz w:val="21"/>
          <w:szCs w:val="21"/>
          <w:highlight w:val="white"/>
          <w:rtl w:val="0"/>
        </w:rPr>
        <w:t xml:space="preserve">PLATAFORMA DOCKER</w:t>
      </w:r>
    </w:p>
    <w:p w:rsidR="00000000" w:rsidDel="00000000" w:rsidP="00000000" w:rsidRDefault="00000000" w:rsidRPr="00000000" w14:paraId="00000007">
      <w:pPr>
        <w:rPr>
          <w:sz w:val="21"/>
          <w:szCs w:val="21"/>
          <w:highlight w:val="white"/>
        </w:rPr>
      </w:pPr>
      <w:r w:rsidDel="00000000" w:rsidR="00000000" w:rsidRPr="00000000">
        <w:rPr>
          <w:rtl w:val="0"/>
        </w:rPr>
      </w:r>
    </w:p>
    <w:p w:rsidR="00000000" w:rsidDel="00000000" w:rsidP="00000000" w:rsidRDefault="00000000" w:rsidRPr="00000000" w14:paraId="00000008">
      <w:pPr>
        <w:rPr>
          <w:sz w:val="21"/>
          <w:szCs w:val="21"/>
          <w:highlight w:val="white"/>
        </w:rPr>
      </w:pPr>
      <w:r w:rsidDel="00000000" w:rsidR="00000000" w:rsidRPr="00000000">
        <w:rPr>
          <w:sz w:val="21"/>
          <w:szCs w:val="21"/>
          <w:highlight w:val="white"/>
          <w:rtl w:val="0"/>
        </w:rPr>
        <w:t xml:space="preserve">O Docker oferece a capacidade de empacotar e executar um aplicativo em um ambiente vagamente isolado denominado </w:t>
      </w:r>
      <w:r w:rsidDel="00000000" w:rsidR="00000000" w:rsidRPr="00000000">
        <w:rPr>
          <w:b w:val="1"/>
          <w:sz w:val="21"/>
          <w:szCs w:val="21"/>
          <w:highlight w:val="white"/>
          <w:rtl w:val="0"/>
        </w:rPr>
        <w:t xml:space="preserve">contêiner</w:t>
      </w:r>
      <w:r w:rsidDel="00000000" w:rsidR="00000000" w:rsidRPr="00000000">
        <w:rPr>
          <w:sz w:val="21"/>
          <w:szCs w:val="21"/>
          <w:highlight w:val="white"/>
          <w:rtl w:val="0"/>
        </w:rPr>
        <w:t xml:space="preserve">. </w:t>
      </w:r>
    </w:p>
    <w:p w:rsidR="00000000" w:rsidDel="00000000" w:rsidP="00000000" w:rsidRDefault="00000000" w:rsidRPr="00000000" w14:paraId="00000009">
      <w:pPr>
        <w:rPr>
          <w:sz w:val="21"/>
          <w:szCs w:val="21"/>
          <w:highlight w:val="white"/>
        </w:rPr>
      </w:pPr>
      <w:r w:rsidDel="00000000" w:rsidR="00000000" w:rsidRPr="00000000">
        <w:rPr>
          <w:rtl w:val="0"/>
        </w:rPr>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rPr>
          <w:sz w:val="21"/>
          <w:szCs w:val="21"/>
          <w:highlight w:val="white"/>
        </w:rPr>
      </w:pPr>
      <w:r w:rsidDel="00000000" w:rsidR="00000000" w:rsidRPr="00000000">
        <w:rPr>
          <w:rtl w:val="0"/>
        </w:rPr>
      </w:r>
    </w:p>
    <w:p w:rsidR="00000000" w:rsidDel="00000000" w:rsidP="00000000" w:rsidRDefault="00000000" w:rsidRPr="00000000" w14:paraId="0000000C">
      <w:pPr>
        <w:rPr>
          <w:sz w:val="21"/>
          <w:szCs w:val="21"/>
          <w:highlight w:val="white"/>
        </w:rPr>
      </w:pPr>
      <w:r w:rsidDel="00000000" w:rsidR="00000000" w:rsidRPr="00000000">
        <w:rPr>
          <w:rtl w:val="0"/>
        </w:rPr>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tl w:val="0"/>
        </w:rPr>
        <w:t xml:space="preserve">O isolamento e a segurança permitem que você </w:t>
      </w:r>
      <w:r w:rsidDel="00000000" w:rsidR="00000000" w:rsidRPr="00000000">
        <w:rPr>
          <w:b w:val="1"/>
          <w:sz w:val="21"/>
          <w:szCs w:val="21"/>
          <w:highlight w:val="white"/>
          <w:rtl w:val="0"/>
        </w:rPr>
        <w:t xml:space="preserve">execute vários contêineres simultaneamente</w:t>
      </w:r>
      <w:r w:rsidDel="00000000" w:rsidR="00000000" w:rsidRPr="00000000">
        <w:rPr>
          <w:sz w:val="21"/>
          <w:szCs w:val="21"/>
          <w:highlight w:val="white"/>
          <w:rtl w:val="0"/>
        </w:rPr>
        <w:t xml:space="preserve"> em um determinado host. Os contêineres </w:t>
      </w:r>
      <w:r w:rsidDel="00000000" w:rsidR="00000000" w:rsidRPr="00000000">
        <w:rPr>
          <w:b w:val="1"/>
          <w:sz w:val="21"/>
          <w:szCs w:val="21"/>
          <w:highlight w:val="white"/>
          <w:rtl w:val="0"/>
        </w:rPr>
        <w:t xml:space="preserve">são leves</w:t>
      </w:r>
      <w:r w:rsidDel="00000000" w:rsidR="00000000" w:rsidRPr="00000000">
        <w:rPr>
          <w:sz w:val="21"/>
          <w:szCs w:val="21"/>
          <w:highlight w:val="white"/>
          <w:rtl w:val="0"/>
        </w:rPr>
        <w:t xml:space="preserve"> e </w:t>
      </w:r>
      <w:r w:rsidDel="00000000" w:rsidR="00000000" w:rsidRPr="00000000">
        <w:rPr>
          <w:b w:val="1"/>
          <w:sz w:val="21"/>
          <w:szCs w:val="21"/>
          <w:highlight w:val="white"/>
          <w:rtl w:val="0"/>
        </w:rPr>
        <w:t xml:space="preserve">contém tudo o que é necessário para executar o aplicativo</w:t>
      </w:r>
      <w:r w:rsidDel="00000000" w:rsidR="00000000" w:rsidRPr="00000000">
        <w:rPr>
          <w:sz w:val="21"/>
          <w:szCs w:val="21"/>
          <w:highlight w:val="white"/>
          <w:rtl w:val="0"/>
        </w:rPr>
        <w:t xml:space="preserve">, portanto, você não precisa depender do que está instalado atualmente no host. </w:t>
      </w:r>
    </w:p>
    <w:p w:rsidR="00000000" w:rsidDel="00000000" w:rsidP="00000000" w:rsidRDefault="00000000" w:rsidRPr="00000000" w14:paraId="0000000E">
      <w:pPr>
        <w:rPr>
          <w:sz w:val="21"/>
          <w:szCs w:val="21"/>
          <w:highlight w:val="white"/>
        </w:rPr>
      </w:pPr>
      <w:r w:rsidDel="00000000" w:rsidR="00000000" w:rsidRPr="00000000">
        <w:rPr>
          <w:rtl w:val="0"/>
        </w:rPr>
      </w:r>
    </w:p>
    <w:p w:rsidR="00000000" w:rsidDel="00000000" w:rsidP="00000000" w:rsidRDefault="00000000" w:rsidRPr="00000000" w14:paraId="0000000F">
      <w:pPr>
        <w:rPr>
          <w:sz w:val="21"/>
          <w:szCs w:val="21"/>
          <w:highlight w:val="white"/>
        </w:rPr>
      </w:pPr>
      <w:r w:rsidDel="00000000" w:rsidR="00000000" w:rsidRPr="00000000">
        <w:rPr>
          <w:color w:val="ff9900"/>
          <w:sz w:val="21"/>
          <w:szCs w:val="21"/>
          <w:highlight w:val="white"/>
          <w:rtl w:val="0"/>
        </w:rPr>
        <w:t xml:space="preserve">Ex</w:t>
      </w:r>
      <w:r w:rsidDel="00000000" w:rsidR="00000000" w:rsidRPr="00000000">
        <w:rPr>
          <w:sz w:val="21"/>
          <w:szCs w:val="21"/>
          <w:highlight w:val="white"/>
          <w:rtl w:val="0"/>
        </w:rPr>
        <w:t xml:space="preserve">: Caso seja necessário fazer um teste de uma api com 2 tecnologias diferentes, por exemplo, mysql e kafka, basta pegar as imagens de cada tecnologia e executar essa imagem dentro do container e pronto! Não é necessário instalar outro sistema operacional para executá-los, pois os contêineres já vem configurado com um ambiente mínimo para a execução de aplicativos. </w:t>
      </w:r>
    </w:p>
    <w:p w:rsidR="00000000" w:rsidDel="00000000" w:rsidP="00000000" w:rsidRDefault="00000000" w:rsidRPr="00000000" w14:paraId="00000010">
      <w:pPr>
        <w:rPr>
          <w:sz w:val="21"/>
          <w:szCs w:val="21"/>
          <w:highlight w:val="white"/>
        </w:rPr>
      </w:pPr>
      <w:r w:rsidDel="00000000" w:rsidR="00000000" w:rsidRPr="00000000">
        <w:rPr>
          <w:rtl w:val="0"/>
        </w:rPr>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2">
      <w:pPr>
        <w:rPr>
          <w:sz w:val="21"/>
          <w:szCs w:val="21"/>
          <w:highlight w:val="white"/>
        </w:rPr>
      </w:pPr>
      <w:r w:rsidDel="00000000" w:rsidR="00000000" w:rsidRPr="00000000">
        <w:rPr>
          <w:rtl w:val="0"/>
        </w:rPr>
      </w:r>
    </w:p>
    <w:p w:rsidR="00000000" w:rsidDel="00000000" w:rsidP="00000000" w:rsidRDefault="00000000" w:rsidRPr="00000000" w14:paraId="00000013">
      <w:pPr>
        <w:rPr>
          <w:sz w:val="21"/>
          <w:szCs w:val="21"/>
          <w:highlight w:val="white"/>
        </w:rPr>
      </w:pPr>
      <w:r w:rsidDel="00000000" w:rsidR="00000000" w:rsidRPr="00000000">
        <w:rPr>
          <w:sz w:val="21"/>
          <w:szCs w:val="21"/>
          <w:highlight w:val="white"/>
          <w:rtl w:val="0"/>
        </w:rPr>
        <w:t xml:space="preserve">Você pode</w:t>
      </w:r>
      <w:r w:rsidDel="00000000" w:rsidR="00000000" w:rsidRPr="00000000">
        <w:rPr>
          <w:b w:val="1"/>
          <w:sz w:val="21"/>
          <w:szCs w:val="21"/>
          <w:highlight w:val="white"/>
          <w:rtl w:val="0"/>
        </w:rPr>
        <w:t xml:space="preserve"> compartilhar contêineres</w:t>
      </w:r>
      <w:r w:rsidDel="00000000" w:rsidR="00000000" w:rsidRPr="00000000">
        <w:rPr>
          <w:sz w:val="21"/>
          <w:szCs w:val="21"/>
          <w:highlight w:val="white"/>
          <w:rtl w:val="0"/>
        </w:rPr>
        <w:t xml:space="preserve"> facilmente enquanto trabalha e certifique-se de que todos com quem você compartilha recebam o mesmo contêiner que funciona da mesma maneira. </w:t>
      </w:r>
    </w:p>
    <w:p w:rsidR="00000000" w:rsidDel="00000000" w:rsidP="00000000" w:rsidRDefault="00000000" w:rsidRPr="00000000" w14:paraId="00000014">
      <w:pPr>
        <w:rPr>
          <w:sz w:val="21"/>
          <w:szCs w:val="21"/>
          <w:shd w:fill="f3f3f3" w:val="clear"/>
        </w:rPr>
      </w:pPr>
      <w:r w:rsidDel="00000000" w:rsidR="00000000" w:rsidRPr="00000000">
        <w:rPr>
          <w:rtl w:val="0"/>
        </w:rPr>
      </w:r>
    </w:p>
    <w:p w:rsidR="00000000" w:rsidDel="00000000" w:rsidP="00000000" w:rsidRDefault="00000000" w:rsidRPr="00000000" w14:paraId="00000015">
      <w:pPr>
        <w:rPr>
          <w:sz w:val="21"/>
          <w:szCs w:val="21"/>
          <w:shd w:fill="f3f3f3" w:val="clear"/>
        </w:rPr>
      </w:pPr>
      <w:r w:rsidDel="00000000" w:rsidR="00000000" w:rsidRPr="00000000">
        <w:rPr>
          <w:rtl w:val="0"/>
        </w:rPr>
      </w:r>
    </w:p>
    <w:p w:rsidR="00000000" w:rsidDel="00000000" w:rsidP="00000000" w:rsidRDefault="00000000" w:rsidRPr="00000000" w14:paraId="00000016">
      <w:pPr>
        <w:rPr>
          <w:b w:val="1"/>
          <w:sz w:val="21"/>
          <w:szCs w:val="21"/>
          <w:highlight w:val="white"/>
          <w:u w:val="single"/>
        </w:rPr>
      </w:pPr>
      <w:r w:rsidDel="00000000" w:rsidR="00000000" w:rsidRPr="00000000">
        <w:rPr>
          <w:b w:val="1"/>
          <w:sz w:val="21"/>
          <w:szCs w:val="21"/>
          <w:highlight w:val="white"/>
          <w:u w:val="single"/>
          <w:rtl w:val="0"/>
        </w:rPr>
        <w:t xml:space="preserve">PARA QUE POSSO USAR O DOCKER?</w:t>
      </w:r>
    </w:p>
    <w:p w:rsidR="00000000" w:rsidDel="00000000" w:rsidP="00000000" w:rsidRDefault="00000000" w:rsidRPr="00000000" w14:paraId="00000017">
      <w:pPr>
        <w:rPr>
          <w:b w:val="1"/>
          <w:sz w:val="21"/>
          <w:szCs w:val="21"/>
          <w:u w:val="single"/>
          <w:shd w:fill="f3f3f3" w:val="clear"/>
        </w:rPr>
      </w:pPr>
      <w:r w:rsidDel="00000000" w:rsidR="00000000" w:rsidRPr="00000000">
        <w:rPr>
          <w:rtl w:val="0"/>
        </w:rPr>
      </w:r>
    </w:p>
    <w:p w:rsidR="00000000" w:rsidDel="00000000" w:rsidP="00000000" w:rsidRDefault="00000000" w:rsidRPr="00000000" w14:paraId="00000018">
      <w:pPr>
        <w:numPr>
          <w:ilvl w:val="0"/>
          <w:numId w:val="5"/>
        </w:numPr>
        <w:ind w:left="720" w:hanging="360"/>
        <w:rPr>
          <w:sz w:val="21"/>
          <w:szCs w:val="21"/>
          <w:highlight w:val="white"/>
        </w:rPr>
      </w:pPr>
      <w:r w:rsidDel="00000000" w:rsidR="00000000" w:rsidRPr="00000000">
        <w:rPr>
          <w:b w:val="1"/>
          <w:sz w:val="21"/>
          <w:szCs w:val="21"/>
          <w:highlight w:val="white"/>
          <w:rtl w:val="0"/>
        </w:rPr>
        <w:t xml:space="preserve">Entrega rápida e consistente ( “Na minha máquina funciona!” )</w:t>
      </w:r>
      <w:r w:rsidDel="00000000" w:rsidR="00000000" w:rsidRPr="00000000">
        <w:rPr>
          <w:sz w:val="21"/>
          <w:szCs w:val="21"/>
          <w:highlight w:val="white"/>
          <w:rtl w:val="0"/>
        </w:rPr>
        <w:t xml:space="preserve"> : O Docker agiliza o ciclo de vida de desenvolvimento, permitindo que os desenvolvedores trabalhem em ambientes padronizados usando contêineres locais que fornecem seus aplicativos e serviços. Os contêineres são ótimos para fluxos de trabalho de integração contínua e entrega contínua (CI / CD).</w:t>
      </w: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numPr>
          <w:ilvl w:val="0"/>
          <w:numId w:val="3"/>
        </w:numPr>
        <w:ind w:left="720" w:hanging="360"/>
        <w:rPr>
          <w:highlight w:val="white"/>
          <w:u w:val="none"/>
        </w:rPr>
      </w:pPr>
      <w:r w:rsidDel="00000000" w:rsidR="00000000" w:rsidRPr="00000000">
        <w:rPr>
          <w:highlight w:val="white"/>
          <w:rtl w:val="0"/>
        </w:rPr>
        <w:t xml:space="preserve">Seus desenvolvedores escrevem o código localmente e </w:t>
      </w:r>
      <w:r w:rsidDel="00000000" w:rsidR="00000000" w:rsidRPr="00000000">
        <w:rPr>
          <w:b w:val="1"/>
          <w:highlight w:val="white"/>
          <w:rtl w:val="0"/>
        </w:rPr>
        <w:t xml:space="preserve">compartilham seu trabalho</w:t>
      </w:r>
      <w:r w:rsidDel="00000000" w:rsidR="00000000" w:rsidRPr="00000000">
        <w:rPr>
          <w:highlight w:val="white"/>
          <w:rtl w:val="0"/>
        </w:rPr>
        <w:t xml:space="preserve"> com seus colegas usando docker container. </w:t>
      </w:r>
    </w:p>
    <w:p w:rsidR="00000000" w:rsidDel="00000000" w:rsidP="00000000" w:rsidRDefault="00000000" w:rsidRPr="00000000" w14:paraId="0000001B">
      <w:pPr>
        <w:ind w:left="720" w:firstLine="0"/>
        <w:rPr>
          <w:highlight w:val="white"/>
        </w:rPr>
      </w:pPr>
      <w:r w:rsidDel="00000000" w:rsidR="00000000" w:rsidRPr="00000000">
        <w:rPr>
          <w:rtl w:val="0"/>
        </w:rPr>
      </w:r>
    </w:p>
    <w:p w:rsidR="00000000" w:rsidDel="00000000" w:rsidP="00000000" w:rsidRDefault="00000000" w:rsidRPr="00000000" w14:paraId="0000001C">
      <w:pPr>
        <w:numPr>
          <w:ilvl w:val="0"/>
          <w:numId w:val="3"/>
        </w:numPr>
        <w:ind w:left="720" w:hanging="360"/>
        <w:rPr>
          <w:highlight w:val="white"/>
        </w:rPr>
      </w:pPr>
      <w:r w:rsidDel="00000000" w:rsidR="00000000" w:rsidRPr="00000000">
        <w:rPr>
          <w:sz w:val="21"/>
          <w:szCs w:val="21"/>
          <w:highlight w:val="white"/>
          <w:rtl w:val="0"/>
        </w:rPr>
        <w:t xml:space="preserve">Eles usam o Docker para colocar seus aplicativos em um </w:t>
      </w:r>
      <w:r w:rsidDel="00000000" w:rsidR="00000000" w:rsidRPr="00000000">
        <w:rPr>
          <w:b w:val="1"/>
          <w:sz w:val="21"/>
          <w:szCs w:val="21"/>
          <w:highlight w:val="white"/>
          <w:rtl w:val="0"/>
        </w:rPr>
        <w:t xml:space="preserve">ambiente de teste e executar testes automatizados e manuais.</w:t>
      </w:r>
    </w:p>
    <w:p w:rsidR="00000000" w:rsidDel="00000000" w:rsidP="00000000" w:rsidRDefault="00000000" w:rsidRPr="00000000" w14:paraId="0000001D">
      <w:pPr>
        <w:rPr>
          <w:sz w:val="21"/>
          <w:szCs w:val="21"/>
          <w:highlight w:val="white"/>
        </w:rPr>
      </w:pPr>
      <w:r w:rsidDel="00000000" w:rsidR="00000000" w:rsidRPr="00000000">
        <w:rPr>
          <w:rtl w:val="0"/>
        </w:rPr>
      </w:r>
    </w:p>
    <w:p w:rsidR="00000000" w:rsidDel="00000000" w:rsidP="00000000" w:rsidRDefault="00000000" w:rsidRPr="00000000" w14:paraId="0000001E">
      <w:pPr>
        <w:rPr>
          <w:sz w:val="21"/>
          <w:szCs w:val="21"/>
          <w:highlight w:val="white"/>
        </w:rPr>
      </w:pPr>
      <w:r w:rsidDel="00000000" w:rsidR="00000000" w:rsidRPr="00000000">
        <w:rPr>
          <w:rtl w:val="0"/>
        </w:rPr>
      </w:r>
    </w:p>
    <w:p w:rsidR="00000000" w:rsidDel="00000000" w:rsidP="00000000" w:rsidRDefault="00000000" w:rsidRPr="00000000" w14:paraId="0000001F">
      <w:pPr>
        <w:numPr>
          <w:ilvl w:val="0"/>
          <w:numId w:val="6"/>
        </w:numPr>
        <w:ind w:left="720" w:hanging="360"/>
        <w:rPr>
          <w:sz w:val="21"/>
          <w:szCs w:val="21"/>
          <w:highlight w:val="white"/>
          <w:u w:val="none"/>
        </w:rPr>
      </w:pPr>
      <w:r w:rsidDel="00000000" w:rsidR="00000000" w:rsidRPr="00000000">
        <w:rPr>
          <w:sz w:val="21"/>
          <w:szCs w:val="21"/>
          <w:highlight w:val="white"/>
          <w:rtl w:val="0"/>
        </w:rPr>
        <w:t xml:space="preserve">Quando os desenvolvedores encontram bugs , </w:t>
      </w:r>
      <w:r w:rsidDel="00000000" w:rsidR="00000000" w:rsidRPr="00000000">
        <w:rPr>
          <w:b w:val="1"/>
          <w:sz w:val="21"/>
          <w:szCs w:val="21"/>
          <w:highlight w:val="white"/>
          <w:rtl w:val="0"/>
        </w:rPr>
        <w:t xml:space="preserve">eles podem corrigi-los no ambiente de desenvolvimento e implantá-los no ambiente de teste para teste e validação. </w:t>
      </w:r>
    </w:p>
    <w:p w:rsidR="00000000" w:rsidDel="00000000" w:rsidP="00000000" w:rsidRDefault="00000000" w:rsidRPr="00000000" w14:paraId="00000020">
      <w:pPr>
        <w:rPr>
          <w:sz w:val="21"/>
          <w:szCs w:val="21"/>
          <w:highlight w:val="white"/>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Quando o teste é concluído, obter a correção para o cliente é tão simples quanto enviar mensagem atualizada para o ambiente de produção.</w:t>
      </w:r>
    </w:p>
    <w:p w:rsidR="00000000" w:rsidDel="00000000" w:rsidP="00000000" w:rsidRDefault="00000000" w:rsidRPr="00000000" w14:paraId="00000022">
      <w:pPr>
        <w:rPr>
          <w:sz w:val="21"/>
          <w:szCs w:val="21"/>
          <w:highlight w:val="white"/>
        </w:rPr>
      </w:pPr>
      <w:r w:rsidDel="00000000" w:rsidR="00000000" w:rsidRPr="00000000">
        <w:rPr>
          <w:rtl w:val="0"/>
        </w:rPr>
      </w:r>
    </w:p>
    <w:p w:rsidR="00000000" w:rsidDel="00000000" w:rsidP="00000000" w:rsidRDefault="00000000" w:rsidRPr="00000000" w14:paraId="00000023">
      <w:pPr>
        <w:rPr>
          <w:sz w:val="21"/>
          <w:szCs w:val="21"/>
          <w:highlight w:val="white"/>
        </w:rPr>
      </w:pPr>
      <w:r w:rsidDel="00000000" w:rsidR="00000000" w:rsidRPr="00000000">
        <w:rPr>
          <w:rtl w:val="0"/>
        </w:rPr>
      </w:r>
    </w:p>
    <w:p w:rsidR="00000000" w:rsidDel="00000000" w:rsidP="00000000" w:rsidRDefault="00000000" w:rsidRPr="00000000" w14:paraId="00000024">
      <w:pPr>
        <w:numPr>
          <w:ilvl w:val="0"/>
          <w:numId w:val="2"/>
        </w:numPr>
        <w:ind w:left="720" w:hanging="360"/>
        <w:rPr>
          <w:sz w:val="21"/>
          <w:szCs w:val="21"/>
          <w:highlight w:val="white"/>
          <w:u w:val="none"/>
        </w:rPr>
      </w:pPr>
      <w:r w:rsidDel="00000000" w:rsidR="00000000" w:rsidRPr="00000000">
        <w:rPr>
          <w:b w:val="1"/>
          <w:sz w:val="21"/>
          <w:szCs w:val="21"/>
          <w:highlight w:val="white"/>
          <w:rtl w:val="0"/>
        </w:rPr>
        <w:t xml:space="preserve">Implantação responsiva e escalonamento</w:t>
      </w:r>
      <w:r w:rsidDel="00000000" w:rsidR="00000000" w:rsidRPr="00000000">
        <w:rPr>
          <w:sz w:val="21"/>
          <w:szCs w:val="21"/>
          <w:highlight w:val="white"/>
          <w:rtl w:val="0"/>
        </w:rPr>
        <w:t xml:space="preserve">: A plataforma baseada em contêiner do Docker permite cargas de trabalho altamente portáteis.</w:t>
      </w:r>
    </w:p>
    <w:p w:rsidR="00000000" w:rsidDel="00000000" w:rsidP="00000000" w:rsidRDefault="00000000" w:rsidRPr="00000000" w14:paraId="00000025">
      <w:pPr>
        <w:ind w:left="720" w:firstLine="0"/>
        <w:rPr>
          <w:sz w:val="21"/>
          <w:szCs w:val="21"/>
          <w:highlight w:val="white"/>
        </w:rPr>
      </w:pPr>
      <w:r w:rsidDel="00000000" w:rsidR="00000000" w:rsidRPr="00000000">
        <w:rPr>
          <w:sz w:val="21"/>
          <w:szCs w:val="21"/>
          <w:highlight w:val="white"/>
          <w:rtl w:val="0"/>
        </w:rPr>
        <w:t xml:space="preserve">Os contêineres do Docker podem ser executados no laptop local de um desenvolvedor, em máquinas físicas ou virtuais em um data center, em provedores de nuvem ou em uma mistura de ambientes. Pode ser escalonado horizontalmente de forma fácil, quase que em tempo real.</w:t>
      </w:r>
    </w:p>
    <w:p w:rsidR="00000000" w:rsidDel="00000000" w:rsidP="00000000" w:rsidRDefault="00000000" w:rsidRPr="00000000" w14:paraId="00000026">
      <w:pPr>
        <w:ind w:left="720" w:firstLine="0"/>
        <w:rPr>
          <w:sz w:val="21"/>
          <w:szCs w:val="21"/>
          <w:highlight w:val="white"/>
        </w:rPr>
      </w:pPr>
      <w:r w:rsidDel="00000000" w:rsidR="00000000" w:rsidRPr="00000000">
        <w:rPr>
          <w:rtl w:val="0"/>
        </w:rPr>
      </w:r>
    </w:p>
    <w:p w:rsidR="00000000" w:rsidDel="00000000" w:rsidP="00000000" w:rsidRDefault="00000000" w:rsidRPr="00000000" w14:paraId="00000027">
      <w:pPr>
        <w:numPr>
          <w:ilvl w:val="0"/>
          <w:numId w:val="4"/>
        </w:numPr>
        <w:ind w:left="720" w:hanging="360"/>
        <w:rPr>
          <w:sz w:val="21"/>
          <w:szCs w:val="21"/>
          <w:highlight w:val="white"/>
          <w:u w:val="none"/>
        </w:rPr>
      </w:pPr>
      <w:r w:rsidDel="00000000" w:rsidR="00000000" w:rsidRPr="00000000">
        <w:rPr>
          <w:b w:val="1"/>
          <w:sz w:val="21"/>
          <w:szCs w:val="21"/>
          <w:highlight w:val="white"/>
          <w:rtl w:val="0"/>
        </w:rPr>
        <w:t xml:space="preserve">Executando mais carga de trabalho no mesmo hardware</w:t>
      </w:r>
      <w:r w:rsidDel="00000000" w:rsidR="00000000" w:rsidRPr="00000000">
        <w:rPr>
          <w:sz w:val="21"/>
          <w:szCs w:val="21"/>
          <w:highlight w:val="white"/>
          <w:rtl w:val="0"/>
        </w:rPr>
        <w:t xml:space="preserve">: O docker compartilha, de forma efetiva, os recursos do hardware para cada container. Diferente da máquina virtual (que deve ser instalado um sistema operacional para cada nó/máquina), o docker faz o compartilhamento do recurso de um computador de um único hardware.</w:t>
      </w:r>
    </w:p>
    <w:p w:rsidR="00000000" w:rsidDel="00000000" w:rsidP="00000000" w:rsidRDefault="00000000" w:rsidRPr="00000000" w14:paraId="00000028">
      <w:pPr>
        <w:rPr>
          <w:sz w:val="21"/>
          <w:szCs w:val="21"/>
          <w:highlight w:val="white"/>
        </w:rPr>
      </w:pPr>
      <w:r w:rsidDel="00000000" w:rsidR="00000000" w:rsidRPr="00000000">
        <w:rPr>
          <w:rtl w:val="0"/>
        </w:rPr>
      </w:r>
    </w:p>
    <w:p w:rsidR="00000000" w:rsidDel="00000000" w:rsidP="00000000" w:rsidRDefault="00000000" w:rsidRPr="00000000" w14:paraId="00000029">
      <w:pPr>
        <w:rPr>
          <w:sz w:val="21"/>
          <w:szCs w:val="21"/>
          <w:highlight w:val="white"/>
        </w:rPr>
      </w:pPr>
      <w:r w:rsidDel="00000000" w:rsidR="00000000" w:rsidRPr="00000000">
        <w:rPr>
          <w:sz w:val="21"/>
          <w:szCs w:val="21"/>
          <w:highlight w:val="white"/>
        </w:rPr>
        <w:drawing>
          <wp:inline distB="114300" distT="114300" distL="114300" distR="114300">
            <wp:extent cx="5734050" cy="28887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88876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1"/>
          <w:szCs w:val="21"/>
          <w:highlight w:val="white"/>
        </w:rPr>
      </w:pPr>
      <w:r w:rsidDel="00000000" w:rsidR="00000000" w:rsidRPr="00000000">
        <w:rPr>
          <w:rtl w:val="0"/>
        </w:rPr>
      </w:r>
    </w:p>
    <w:p w:rsidR="00000000" w:rsidDel="00000000" w:rsidP="00000000" w:rsidRDefault="00000000" w:rsidRPr="00000000" w14:paraId="0000002B">
      <w:pPr>
        <w:rPr>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