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OpenBox3D 包装设计工具迭代需求文档（PRD）</w:t>
      </w:r>
    </w:p>
    <w:p>
      <w:pPr>
        <w:pStyle w:val="TOC1"/>
        <w:pageBreakBefore/>
        <w:tabs>
          <w:tab w:val="right" w:leader="dot" w:pos="9072"/>
        </w:tabs>
        <w:ind w:firstLine="0"/>
      </w:pPr>
      <w:r>
        <w:rPr>
          <w:b/>
        </w:rPr>
        <w:t>目录</w:t>
      </w: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1  文档信息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2" w:history="1">
        <w:r>
          <w:t>2  业务目标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3" w:history="1">
        <w:r>
          <w:t>3  需求清单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3.1  需求1：新增「我的设计方案」任务栏，DXF 导入自动创建独立平面画布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5" w:history="1">
        <w:r>
          <w:t>3.2  需求2：平面画布支持提前设置盒面折叠角度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6" w:history="1">
        <w:r>
          <w:t>3.3  需求3：平面画布图片导入新增「一键铺满全部刀模面」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3.4  需求4：3D 画布模型导入面板读取平面工程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3.5  需求5：3D 渲染左下角新增构图比例选择器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3.6  需求6：平面画布 / 3D 渲染画布工程独立分开存储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3.7  需求7：3D 画布新增「保存当前视角」视角管理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1" w:history="1">
        <w:r>
          <w:t>4  完整用户操作流程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2" w:history="1">
        <w:r>
          <w:t>5  非功能需求与风险说明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3" w:history="1">
        <w:r>
          <w:t>6  验收要点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5</w:t>
        </w:r>
        <w:r>
          <w:fldChar w:fldCharType="end"/>
        </w:r>
      </w:hyperlink>
      <w:r>
        <w:fldChar w:fldCharType="end"/>
      </w:r>
    </w:p>
    <w:p>
      <w:r>
        <w:br w:type="page"/>
      </w:r>
    </w:p>
    <w:p>
      <w:pPr>
        <w:pStyle w:val="Heading1"/>
      </w:pPr>
      <w:bookmarkStart w:id="1" w:name="_LarkToc00001"/>
      <w:r>
        <w:rPr>
          <w:rFonts w:ascii="Times New Roman" w:hAnsi="Times New Roman" w:eastAsia="黑体"/>
          <w:b/>
          <w:color w:val="000000"/>
          <w:sz w:val="32"/>
        </w:rPr>
        <w:t>1  文档信息</w:t>
      </w:r>
      <w:bookmarkEnd w:id="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Header/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  <w:shd w:val="clear" w:color="auto" w:fill="D9D9D9"/>
            <w:vAlign w:val="center"/>
          </w:tcPr>
          <w:p>
            <w:pPr>
              <w:ind w:firstLine="0" w:lef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产品名称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OpenBox3D（对标包小盒）</w:t>
            </w:r>
          </w:p>
        </w:tc>
      </w:tr>
      <w:tr>
        <w:trPr>
          <w:cantSplit/>
        </w:trPr>
        <w:tc>
          <w:tcPr>
            <w:tcW w:type="dxa" w:w="4536"/>
            <w:shd w:val="clear" w:color="auto" w:fill="D9D9D9"/>
            <w:vAlign w:val="center"/>
          </w:tcPr>
          <w:p>
            <w:pPr>
              <w:ind w:firstLine="0" w:lef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文档类型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开发需求文档（PRD）</w:t>
            </w:r>
          </w:p>
        </w:tc>
      </w:tr>
      <w:tr>
        <w:trPr>
          <w:cantSplit/>
        </w:trPr>
        <w:tc>
          <w:tcPr>
            <w:tcW w:type="dxa" w:w="4536"/>
            <w:shd w:val="clear" w:color="auto" w:fill="D9D9D9"/>
            <w:vAlign w:val="center"/>
          </w:tcPr>
          <w:p>
            <w:pPr>
              <w:ind w:firstLine="0" w:lef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迭代目标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DXF 自定义刀模工程管理、平面-3D 工作流打通、3D 场景编辑与渲染增强</w:t>
            </w:r>
          </w:p>
        </w:tc>
      </w:tr>
      <w:tr>
        <w:trPr>
          <w:cantSplit/>
        </w:trPr>
        <w:tc>
          <w:tcPr>
            <w:tcW w:type="dxa" w:w="4536"/>
            <w:shd w:val="clear" w:color="auto" w:fill="D9D9D9"/>
            <w:vAlign w:val="center"/>
          </w:tcPr>
          <w:p>
            <w:pPr>
              <w:ind w:firstLine="0" w:left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生效范围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前端页面、DXF 解析模块、3D 渲染模块、本地存储模块</w:t>
            </w:r>
          </w:p>
        </w:tc>
      </w:tr>
    </w:tbl>
    <w:p>
      <w:pPr>
        <w:ind w:firstLine="0"/>
      </w:pPr>
    </w:p>
    <w:p>
      <w:pPr>
        <w:pStyle w:val="Heading1"/>
      </w:pPr>
      <w:bookmarkStart w:id="2" w:name="_LarkToc00002"/>
      <w:r>
        <w:rPr>
          <w:rFonts w:ascii="Times New Roman" w:hAnsi="Times New Roman" w:eastAsia="黑体"/>
          <w:b/>
          <w:color w:val="000000"/>
          <w:sz w:val="32"/>
        </w:rPr>
        <w:t>2  业务目标</w:t>
      </w:r>
      <w:bookmarkEnd w:id="2"/>
    </w:p>
    <w:p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搭建完整业务链路：导入 DXF 刀模 → 在平面画布设置各盒面折叠角度并完成图文排版 → 保存平面工程 → 在 3D 画布读取平面工程模型，进行场景、视角、构图编辑，独立保存 3D 渲染工程并渲染出图。实现平面画布、3D 渲染画布数据解耦独立存储，支持多套方案、多视角管理。</w:t>
      </w:r>
    </w:p>
    <w:p>
      <w:pPr>
        <w:pStyle w:val="Heading1"/>
      </w:pPr>
      <w:bookmarkStart w:id="3" w:name="_LarkToc00003"/>
      <w:r>
        <w:rPr>
          <w:rFonts w:ascii="Times New Roman" w:hAnsi="Times New Roman" w:eastAsia="黑体"/>
          <w:b/>
          <w:color w:val="000000"/>
          <w:sz w:val="32"/>
        </w:rPr>
        <w:t>3  需求清单</w:t>
      </w:r>
      <w:bookmarkEnd w:id="3"/>
    </w:p>
    <w:p>
      <w:pPr>
        <w:pStyle w:val="Heading2"/>
      </w:pPr>
      <w:bookmarkStart w:id="4" w:name="_LarkToc00004"/>
      <w:r>
        <w:rPr>
          <w:rFonts w:ascii="Times New Roman" w:hAnsi="Times New Roman" w:eastAsia="黑体"/>
          <w:b/>
          <w:color w:val="000000"/>
          <w:sz w:val="28"/>
        </w:rPr>
        <w:t>3.1  需求1：新增「我的设计方案」任务栏，DXF 导入自动创建独立平面画布</w:t>
      </w:r>
      <w:bookmarkEnd w:id="4"/>
    </w:p>
    <w:p>
      <w:pPr>
        <w:ind w:firstLine="0" w:left="425"/>
      </w:pPr>
      <w:r>
        <w:rPr>
          <w:rFonts w:ascii="Times New Roman" w:hAnsi="Times New Roman" w:eastAsia="宋体"/>
          <w:b w:val="0"/>
          <w:color w:val="000000"/>
          <w:sz w:val="24"/>
        </w:rPr>
        <w:t>UI：左侧新增「我的设计方案」任务栏，卡片列表展示方案，区分平面设计方案 / 3D 渲染方案；卡片包含缩略图、名称、修改时间，支持重命名、删除。</w:t>
      </w:r>
    </w:p>
    <w:p>
      <w:pPr>
        <w:ind w:firstLine="0" w:left="425"/>
      </w:pPr>
      <w:r>
        <w:rPr>
          <w:rFonts w:ascii="Times New Roman" w:hAnsi="Times New Roman" w:eastAsia="宋体"/>
          <w:b w:val="0"/>
          <w:color w:val="000000"/>
          <w:sz w:val="24"/>
        </w:rPr>
        <w:t>交互：导入本地 DXF 刀模，系统自动生成唯一 ID，新建独立平面画布工程；每一份 DXF 对应独立画布，导入新 DXF 不覆盖旧工程。</w:t>
      </w:r>
    </w:p>
    <w:p>
      <w:pPr>
        <w:ind w:firstLine="0" w:left="425"/>
      </w:pPr>
      <w:r>
        <w:rPr>
          <w:rFonts w:ascii="Times New Roman" w:hAnsi="Times New Roman" w:eastAsia="宋体"/>
          <w:b w:val="0"/>
          <w:color w:val="000000"/>
          <w:sz w:val="24"/>
        </w:rPr>
        <w:t>存储：使用 IndexedDB 本地持久保存平面工程；保存内容包括 DXF 刀模原始数据、各盒面折叠角度、图层（图片/文字/色块）、画布参数。</w:t>
      </w:r>
    </w:p>
    <w:p>
      <w:pPr>
        <w:ind w:firstLine="0" w:left="425"/>
      </w:pPr>
      <w:r>
        <w:rPr>
          <w:rFonts w:ascii="Times New Roman" w:hAnsi="Times New Roman" w:eastAsia="宋体"/>
          <w:b w:val="0"/>
          <w:color w:val="000000"/>
          <w:sz w:val="24"/>
        </w:rPr>
        <w:t>限制：本地浏览器存储，增加「清理浏览器缓存会丢失方案」提示。</w:t>
      </w:r>
    </w:p>
    <w:p>
      <w:pPr>
        <w:pStyle w:val="Heading2"/>
      </w:pPr>
      <w:bookmarkStart w:id="5" w:name="_LarkToc00005"/>
      <w:r>
        <w:rPr>
          <w:rFonts w:ascii="Times New Roman" w:hAnsi="Times New Roman" w:eastAsia="黑体"/>
          <w:b/>
          <w:color w:val="000000"/>
          <w:sz w:val="28"/>
        </w:rPr>
        <w:t>3.2  需求2：平面画布支持提前设置盒面折叠角度</w:t>
      </w:r>
      <w:bookmarkEnd w:id="5"/>
    </w:p>
    <w:p>
      <w:pPr>
        <w:ind w:firstLine="0" w:left="425"/>
      </w:pPr>
      <w:r>
        <w:rPr>
          <w:rFonts w:ascii="Times New Roman" w:hAnsi="Times New Roman" w:eastAsia="宋体"/>
          <w:b w:val="0"/>
          <w:color w:val="000000"/>
          <w:sz w:val="24"/>
        </w:rPr>
        <w:t>交互：平面画布点击任意刀模面，弹出角度设置窗口，默认 90°，调节范围 0~180°。</w:t>
      </w:r>
    </w:p>
    <w:p>
      <w:pPr>
        <w:ind w:firstLine="0" w:left="425"/>
      </w:pPr>
      <w:r>
        <w:rPr>
          <w:rFonts w:ascii="Times New Roman" w:hAnsi="Times New Roman" w:eastAsia="宋体"/>
          <w:b w:val="0"/>
          <w:color w:val="000000"/>
          <w:sz w:val="24"/>
        </w:rPr>
        <w:t>逻辑：以 DXF 识别的压痕线作为折叠旋转轴；修改的折叠角度参数跟随平面画布工程一起保存。</w:t>
      </w:r>
    </w:p>
    <w:p>
      <w:pPr>
        <w:ind w:firstLine="0" w:left="425"/>
      </w:pPr>
      <w:r>
        <w:rPr>
          <w:rFonts w:ascii="Times New Roman" w:hAnsi="Times New Roman" w:eastAsia="宋体"/>
          <w:b w:val="0"/>
          <w:color w:val="000000"/>
          <w:sz w:val="24"/>
        </w:rPr>
        <w:t>作用：提前定义盒子折叠形态，导入 3D 画布时自动读取这套折叠参数。</w:t>
      </w:r>
    </w:p>
    <w:p>
      <w:pPr>
        <w:pStyle w:val="Heading2"/>
      </w:pPr>
      <w:bookmarkStart w:id="6" w:name="_LarkToc00006"/>
      <w:r>
        <w:rPr>
          <w:rFonts w:ascii="Times New Roman" w:hAnsi="Times New Roman" w:eastAsia="黑体"/>
          <w:b/>
          <w:color w:val="000000"/>
          <w:sz w:val="28"/>
        </w:rPr>
        <w:t>3.3  需求3：平面画布图片导入新增「一键铺满全部刀模面」</w:t>
      </w:r>
      <w:bookmarkEnd w:id="6"/>
    </w:p>
    <w:p>
      <w:pPr>
        <w:ind w:firstLine="0" w:left="425"/>
      </w:pPr>
      <w:r>
        <w:rPr>
          <w:rFonts w:ascii="Times New Roman" w:hAnsi="Times New Roman" w:eastAsia="宋体"/>
          <w:b w:val="0"/>
          <w:color w:val="000000"/>
          <w:sz w:val="24"/>
        </w:rPr>
        <w:t>交互：设计面板图片上传按钮增加下拉选项「单张放置 / 铺满全部刀模展开面」，保留原有单面贴图功能。</w:t>
      </w:r>
    </w:p>
    <w:p>
      <w:pPr>
        <w:ind w:firstLine="0" w:left="425"/>
      </w:pPr>
      <w:r>
        <w:rPr>
          <w:rFonts w:ascii="Times New Roman" w:hAnsi="Times New Roman" w:eastAsia="宋体"/>
          <w:b w:val="0"/>
          <w:color w:val="000000"/>
          <w:sz w:val="24"/>
        </w:rPr>
        <w:t>逻辑：选择铺满模式，上传一张图片自动铺满整套刀模展开面；贴图图层支持二次移动、编辑、删除；改动自动存入平面工程。</w:t>
      </w:r>
    </w:p>
    <w:p>
      <w:pPr>
        <w:pStyle w:val="Heading2"/>
      </w:pPr>
      <w:bookmarkStart w:id="7" w:name="_LarkToc00007"/>
      <w:r>
        <w:rPr>
          <w:rFonts w:ascii="Times New Roman" w:hAnsi="Times New Roman" w:eastAsia="黑体"/>
          <w:b/>
          <w:color w:val="000000"/>
          <w:sz w:val="28"/>
        </w:rPr>
        <w:t>3.4  需求4：3D 画布模型导入面板读取平面工程</w:t>
      </w:r>
      <w:bookmarkEnd w:id="7"/>
    </w:p>
    <w:p>
      <w:pPr>
        <w:ind w:firstLine="0" w:left="425"/>
      </w:pPr>
      <w:r>
        <w:rPr>
          <w:rFonts w:ascii="Times New Roman" w:hAnsi="Times New Roman" w:eastAsia="宋体"/>
          <w:b w:val="0"/>
          <w:color w:val="000000"/>
          <w:sz w:val="24"/>
        </w:rPr>
        <w:t>UI：3D 场景内打开「模型替换」弹窗，包含 Tab：公共 / 我的模型 / 我的收藏；「我的模型」读取本地所有已保存平面画布方案。</w:t>
      </w:r>
    </w:p>
    <w:p>
      <w:pPr>
        <w:ind w:firstLine="0" w:left="425"/>
      </w:pPr>
      <w:r>
        <w:rPr>
          <w:rFonts w:ascii="Times New Roman" w:hAnsi="Times New Roman" w:eastAsia="宋体"/>
          <w:b w:val="0"/>
          <w:color w:val="000000"/>
          <w:sz w:val="24"/>
        </w:rPr>
        <w:t>交互：点击平面方案卡片，将该工程的刀模轮廓、贴图、盒面折叠角度一次性导入 3D 画布生成盒子模型。</w:t>
      </w:r>
    </w:p>
    <w:p>
      <w:pPr>
        <w:ind w:firstLine="0" w:left="425"/>
      </w:pPr>
      <w:r>
        <w:rPr>
          <w:rFonts w:ascii="Times New Roman" w:hAnsi="Times New Roman" w:eastAsia="宋体"/>
          <w:b w:val="0"/>
          <w:color w:val="000000"/>
          <w:sz w:val="24"/>
        </w:rPr>
        <w:t>3D 工具栏：增加顶部操作栏，功能包括取消主模、移动、替换、复制、锁定、隐藏、下落吸附、删除；支持切换模型移动/旋转/缩放。</w:t>
      </w:r>
    </w:p>
    <w:p>
      <w:pPr>
        <w:pStyle w:val="Heading2"/>
      </w:pPr>
      <w:bookmarkStart w:id="8" w:name="_LarkToc00008"/>
      <w:r>
        <w:rPr>
          <w:rFonts w:ascii="Times New Roman" w:hAnsi="Times New Roman" w:eastAsia="黑体"/>
          <w:b/>
          <w:color w:val="000000"/>
          <w:sz w:val="28"/>
        </w:rPr>
        <w:t>3.5  需求5：3D 渲染左下角新增构图比例选择器</w:t>
      </w:r>
      <w:bookmarkEnd w:id="8"/>
    </w:p>
    <w:p>
      <w:pPr>
        <w:ind w:firstLine="0" w:left="425"/>
      </w:pPr>
      <w:r>
        <w:rPr>
          <w:rFonts w:ascii="Times New Roman" w:hAnsi="Times New Roman" w:eastAsia="宋体"/>
          <w:b w:val="0"/>
          <w:color w:val="000000"/>
          <w:sz w:val="24"/>
        </w:rPr>
        <w:t>UI：3D 视图左下角增加下拉控件，显示「构图比例：当前比例」。</w:t>
      </w:r>
    </w:p>
    <w:p>
      <w:pPr>
        <w:ind w:firstLine="0" w:left="425"/>
      </w:pPr>
      <w:r>
        <w:rPr>
          <w:rFonts w:ascii="Times New Roman" w:hAnsi="Times New Roman" w:eastAsia="宋体"/>
          <w:b w:val="0"/>
          <w:color w:val="000000"/>
          <w:sz w:val="24"/>
        </w:rPr>
        <w:t>可选预设比例：16:9、9:16、4:3、3:4、1:1。</w:t>
      </w:r>
    </w:p>
    <w:p>
      <w:pPr>
        <w:ind w:firstLine="0" w:left="425"/>
      </w:pPr>
      <w:r>
        <w:rPr>
          <w:rFonts w:ascii="Times New Roman" w:hAnsi="Times New Roman" w:eastAsia="宋体"/>
          <w:b w:val="0"/>
          <w:color w:val="000000"/>
          <w:sz w:val="24"/>
        </w:rPr>
        <w:t>逻辑：切换比例实时更新 3D 渲染取景框；构图比例参数跟随 3D 渲染工程保存，仅作用于 3D 画布，不影响平面画布。</w:t>
      </w:r>
    </w:p>
    <w:p>
      <w:pPr>
        <w:pStyle w:val="Heading2"/>
      </w:pPr>
      <w:bookmarkStart w:id="9" w:name="_LarkToc00009"/>
      <w:r>
        <w:rPr>
          <w:rFonts w:ascii="Times New Roman" w:hAnsi="Times New Roman" w:eastAsia="黑体"/>
          <w:b/>
          <w:color w:val="000000"/>
          <w:sz w:val="28"/>
        </w:rPr>
        <w:t>3.6  需求6：平面画布 / 3D 渲染画布工程独立分开存储</w:t>
      </w:r>
      <w:bookmarkEnd w:id="9"/>
    </w:p>
    <w:p>
      <w:pPr>
        <w:ind w:firstLine="0" w:left="425"/>
      </w:pPr>
      <w:r>
        <w:rPr>
          <w:rFonts w:ascii="Times New Roman" w:hAnsi="Times New Roman" w:eastAsia="宋体"/>
          <w:b w:val="0"/>
          <w:color w:val="000000"/>
          <w:sz w:val="24"/>
        </w:rPr>
        <w:t>平面画布工程：仅保存刀模、折叠角度、平面图文排版、工艺参数。</w:t>
      </w:r>
    </w:p>
    <w:p>
      <w:pPr>
        <w:ind w:firstLine="0" w:left="425"/>
      </w:pPr>
      <w:r>
        <w:rPr>
          <w:rFonts w:ascii="Times New Roman" w:hAnsi="Times New Roman" w:eastAsia="宋体"/>
          <w:b w:val="0"/>
          <w:color w:val="000000"/>
          <w:sz w:val="24"/>
        </w:rPr>
        <w:t>3D 渲染画布工程：独立工程，单独保存导入模型、模型位置/旋转/缩放、场景背景、灯光、构图比例、相机视角。</w:t>
      </w:r>
    </w:p>
    <w:p>
      <w:pPr>
        <w:ind w:firstLine="0" w:left="425"/>
      </w:pPr>
      <w:r>
        <w:rPr>
          <w:rFonts w:ascii="Times New Roman" w:hAnsi="Times New Roman" w:eastAsia="宋体"/>
          <w:b w:val="0"/>
          <w:color w:val="000000"/>
          <w:sz w:val="24"/>
        </w:rPr>
        <w:t>业务逻辑：一套平面工程可多次导入 3D 画布，创建多套独立 3D 渲染方案，互不干扰。</w:t>
      </w:r>
    </w:p>
    <w:p>
      <w:pPr>
        <w:pStyle w:val="Heading2"/>
      </w:pPr>
      <w:bookmarkStart w:id="10" w:name="_LarkToc00010"/>
      <w:r>
        <w:rPr>
          <w:rFonts w:ascii="Times New Roman" w:hAnsi="Times New Roman" w:eastAsia="黑体"/>
          <w:b/>
          <w:color w:val="000000"/>
          <w:sz w:val="28"/>
        </w:rPr>
        <w:t>3.7  需求7：3D 画布新增「保存当前视角」视角管理</w:t>
      </w:r>
      <w:bookmarkEnd w:id="10"/>
    </w:p>
    <w:p>
      <w:pPr>
        <w:ind w:firstLine="0" w:left="425"/>
      </w:pPr>
      <w:r>
        <w:rPr>
          <w:rFonts w:ascii="Times New Roman" w:hAnsi="Times New Roman" w:eastAsia="宋体"/>
          <w:b w:val="0"/>
          <w:color w:val="000000"/>
          <w:sz w:val="24"/>
        </w:rPr>
        <w:t>UI：3D 右侧属性面板新增「视角切换」模块，包含「智能视角 / 我的视角」Tab。</w:t>
      </w:r>
    </w:p>
    <w:p>
      <w:pPr>
        <w:ind w:firstLine="0" w:left="425"/>
      </w:pPr>
      <w:r>
        <w:rPr>
          <w:rFonts w:ascii="Times New Roman" w:hAnsi="Times New Roman" w:eastAsia="宋体"/>
          <w:b w:val="0"/>
          <w:color w:val="000000"/>
          <w:sz w:val="24"/>
        </w:rPr>
        <w:t>交互：提供「保存当前视角」按钮，捕获当前相机位置、旋转、焦距、目标点；已保存视角以缩略图卡片列表展示，点击卡片相机自动切换（支持平滑过渡）；支持重命名、删除、恢复默认。</w:t>
      </w:r>
    </w:p>
    <w:p>
      <w:pPr>
        <w:ind w:firstLine="0" w:left="425"/>
      </w:pPr>
      <w:r>
        <w:rPr>
          <w:rFonts w:ascii="Times New Roman" w:hAnsi="Times New Roman" w:eastAsia="宋体"/>
          <w:b w:val="0"/>
          <w:color w:val="000000"/>
          <w:sz w:val="24"/>
        </w:rPr>
        <w:t>存储：视角数据保存在当前 3D 渲染工程内。</w:t>
      </w:r>
    </w:p>
    <w:p>
      <w:pPr>
        <w:pStyle w:val="Heading1"/>
      </w:pPr>
      <w:bookmarkStart w:id="11" w:name="_LarkToc00011"/>
      <w:r>
        <w:rPr>
          <w:rFonts w:ascii="Times New Roman" w:hAnsi="Times New Roman" w:eastAsia="黑体"/>
          <w:b/>
          <w:color w:val="000000"/>
          <w:sz w:val="32"/>
        </w:rPr>
        <w:t>4  完整用户操作流程</w:t>
      </w:r>
      <w:bookmarkEnd w:id="11"/>
    </w:p>
    <w:p>
      <w:pPr>
        <w:ind w:firstLine="0" w:left="425"/>
      </w:pPr>
      <w:r>
        <w:rPr>
          <w:rFonts w:ascii="Times New Roman" w:hAnsi="Times New Roman" w:eastAsia="宋体"/>
          <w:b w:val="0"/>
          <w:color w:val="000000"/>
          <w:sz w:val="24"/>
        </w:rPr>
        <w:t>1. 平面画布导入 DXF 刀模，自动新建独立平面工程。</w:t>
      </w:r>
    </w:p>
    <w:p>
      <w:pPr>
        <w:ind w:firstLine="0" w:left="425"/>
      </w:pPr>
      <w:r>
        <w:rPr>
          <w:rFonts w:ascii="Times New Roman" w:hAnsi="Times New Roman" w:eastAsia="宋体"/>
          <w:b w:val="0"/>
          <w:color w:val="000000"/>
          <w:sz w:val="24"/>
        </w:rPr>
        <w:t>2. 在平面画布点击盒面，提前调整各个面折叠角度（默认 90°）。</w:t>
      </w:r>
    </w:p>
    <w:p>
      <w:pPr>
        <w:ind w:firstLine="0" w:left="425"/>
      </w:pPr>
      <w:r>
        <w:rPr>
          <w:rFonts w:ascii="Times New Roman" w:hAnsi="Times New Roman" w:eastAsia="宋体"/>
          <w:b w:val="0"/>
          <w:color w:val="000000"/>
          <w:sz w:val="24"/>
        </w:rPr>
        <w:t>3. 进入设计页上传图片，可选一键铺满全部刀模面，完成平面排版。</w:t>
      </w:r>
    </w:p>
    <w:p>
      <w:pPr>
        <w:ind w:firstLine="0" w:left="425"/>
      </w:pPr>
      <w:r>
        <w:rPr>
          <w:rFonts w:ascii="Times New Roman" w:hAnsi="Times New Roman" w:eastAsia="宋体"/>
          <w:b w:val="0"/>
          <w:color w:val="000000"/>
          <w:sz w:val="24"/>
        </w:rPr>
        <w:t>4. 保存平面画布工程，存入「我的设计方案」。</w:t>
      </w:r>
    </w:p>
    <w:p>
      <w:pPr>
        <w:ind w:firstLine="0" w:left="425"/>
      </w:pPr>
      <w:r>
        <w:rPr>
          <w:rFonts w:ascii="Times New Roman" w:hAnsi="Times New Roman" w:eastAsia="宋体"/>
          <w:b w:val="0"/>
          <w:color w:val="000000"/>
          <w:sz w:val="24"/>
        </w:rPr>
        <w:t>5. 切换到 3D 渲染画布，打开模型替换面板 → 我的模型，选中已保存平面方案导入模型。</w:t>
      </w:r>
    </w:p>
    <w:p>
      <w:pPr>
        <w:ind w:firstLine="0" w:left="425"/>
      </w:pPr>
      <w:r>
        <w:rPr>
          <w:rFonts w:ascii="Times New Roman" w:hAnsi="Times New Roman" w:eastAsia="宋体"/>
          <w:b w:val="0"/>
          <w:color w:val="000000"/>
          <w:sz w:val="24"/>
        </w:rPr>
        <w:t>6. 在 3D 画布调整模型姿态，左下角选择渲染构图比例。</w:t>
      </w:r>
    </w:p>
    <w:p>
      <w:pPr>
        <w:ind w:firstLine="0" w:left="425"/>
      </w:pPr>
      <w:r>
        <w:rPr>
          <w:rFonts w:ascii="Times New Roman" w:hAnsi="Times New Roman" w:eastAsia="宋体"/>
          <w:b w:val="0"/>
          <w:color w:val="000000"/>
          <w:sz w:val="24"/>
        </w:rPr>
        <w:t>7. 调整相机角度，保存当前视角，生成多个自定义视角。</w:t>
      </w:r>
    </w:p>
    <w:p>
      <w:pPr>
        <w:ind w:firstLine="0" w:left="425"/>
      </w:pPr>
      <w:r>
        <w:rPr>
          <w:rFonts w:ascii="Times New Roman" w:hAnsi="Times New Roman" w:eastAsia="宋体"/>
          <w:b w:val="0"/>
          <w:color w:val="000000"/>
          <w:sz w:val="24"/>
        </w:rPr>
        <w:t>8. 保存 3D 渲染画布工程（独立保存），执行渲染出图。</w:t>
      </w:r>
    </w:p>
    <w:p>
      <w:pPr>
        <w:pStyle w:val="Heading1"/>
      </w:pPr>
      <w:bookmarkStart w:id="12" w:name="_LarkToc00012"/>
      <w:r>
        <w:rPr>
          <w:rFonts w:ascii="Times New Roman" w:hAnsi="Times New Roman" w:eastAsia="黑体"/>
          <w:b/>
          <w:color w:val="000000"/>
          <w:sz w:val="32"/>
        </w:rPr>
        <w:t>5  非功能需求与风险说明</w:t>
      </w:r>
      <w:bookmarkEnd w:id="12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Header/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分类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性能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多面异形 DXF 导入 3D 时做 WebGL 性能优化，避免卡顿。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异常处理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DXF 压痕识别失败时弹出提示，支持后续手动指定折叠轴。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存储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IndexedDB 本地存储，增加用户提示，可选后续增加工程导出备份功能。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兼容性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功能在主流 Chrome 浏览器可用。</w:t>
            </w:r>
          </w:p>
        </w:tc>
      </w:tr>
    </w:tbl>
    <w:p>
      <w:pPr>
        <w:pStyle w:val="Heading1"/>
      </w:pPr>
      <w:bookmarkStart w:id="13" w:name="_LarkToc00013"/>
      <w:r>
        <w:rPr>
          <w:rFonts w:ascii="Times New Roman" w:hAnsi="Times New Roman" w:eastAsia="黑体"/>
          <w:b/>
          <w:color w:val="000000"/>
          <w:sz w:val="32"/>
        </w:rPr>
        <w:t>6  验收要点</w:t>
      </w:r>
      <w:bookmarkEnd w:id="13"/>
    </w:p>
    <w:p>
      <w:pPr>
        <w:ind w:firstLine="0" w:left="425"/>
      </w:pPr>
      <w:r>
        <w:rPr>
          <w:rFonts w:ascii="Times New Roman" w:hAnsi="Times New Roman" w:eastAsia="宋体"/>
          <w:b w:val="0"/>
          <w:color w:val="000000"/>
          <w:sz w:val="24"/>
        </w:rPr>
        <w:t>1. DXF 导入自动生成独立平面画布，旧方案不被覆盖，刷新页面方案可重新打开。</w:t>
      </w:r>
    </w:p>
    <w:p>
      <w:pPr>
        <w:ind w:firstLine="0" w:left="425"/>
      </w:pPr>
      <w:r>
        <w:rPr>
          <w:rFonts w:ascii="Times New Roman" w:hAnsi="Times New Roman" w:eastAsia="宋体"/>
          <w:b w:val="0"/>
          <w:color w:val="000000"/>
          <w:sz w:val="24"/>
        </w:rPr>
        <w:t>2. 平面画布可单独设置每个盒面折叠角度，参数保存后导入 3D 可正确还原折叠形态。</w:t>
      </w:r>
    </w:p>
    <w:p>
      <w:pPr>
        <w:ind w:firstLine="0" w:left="425"/>
      </w:pPr>
      <w:r>
        <w:rPr>
          <w:rFonts w:ascii="Times New Roman" w:hAnsi="Times New Roman" w:eastAsia="宋体"/>
          <w:b w:val="0"/>
          <w:color w:val="000000"/>
          <w:sz w:val="24"/>
        </w:rPr>
        <w:t>3. 图片支持单面贴图 + 一键铺满全部刀模展开面，图层可二次编辑。</w:t>
      </w:r>
    </w:p>
    <w:p>
      <w:pPr>
        <w:ind w:firstLine="0" w:left="425"/>
      </w:pPr>
      <w:r>
        <w:rPr>
          <w:rFonts w:ascii="Times New Roman" w:hAnsi="Times New Roman" w:eastAsia="宋体"/>
          <w:b w:val="0"/>
          <w:color w:val="000000"/>
          <w:sz w:val="24"/>
        </w:rPr>
        <w:t>4. 3D 模型替换面板可读取我的平面方案，一键导入刀模+贴图+折叠角度。</w:t>
      </w:r>
    </w:p>
    <w:p>
      <w:pPr>
        <w:ind w:firstLine="0" w:left="425"/>
      </w:pPr>
      <w:r>
        <w:rPr>
          <w:rFonts w:ascii="Times New Roman" w:hAnsi="Times New Roman" w:eastAsia="宋体"/>
          <w:b w:val="0"/>
          <w:color w:val="000000"/>
          <w:sz w:val="24"/>
        </w:rPr>
        <w:t>5. 3D 左下角构图比例切换实时生效，渲染画面按选定比例输出。</w:t>
      </w:r>
    </w:p>
    <w:p>
      <w:pPr>
        <w:ind w:firstLine="0" w:left="425"/>
      </w:pPr>
      <w:r>
        <w:rPr>
          <w:rFonts w:ascii="Times New Roman" w:hAnsi="Times New Roman" w:eastAsia="宋体"/>
          <w:b w:val="0"/>
          <w:color w:val="000000"/>
          <w:sz w:val="24"/>
        </w:rPr>
        <w:t>6. 平面工程和 3D 工程独立保存，同一平面工程可创建多套 3D 场景。</w:t>
      </w:r>
    </w:p>
    <w:p>
      <w:pPr>
        <w:ind w:firstLine="0" w:left="425"/>
      </w:pPr>
      <w:r>
        <w:rPr>
          <w:rFonts w:ascii="Times New Roman" w:hAnsi="Times New Roman" w:eastAsia="宋体"/>
          <w:b w:val="0"/>
          <w:color w:val="000000"/>
          <w:sz w:val="24"/>
        </w:rPr>
        <w:t>7. 3D 可保存多个相机视角，点击卡片一键切换视角，视角跟随 3D 工程保存。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2ab2287f9d039850f27483bcb0f077176684eecf3421cc4e570de1083711ce6f:0cefd6acdd470ddc554301d65bf95118e9fe1d35830931a2bb589bc6ca6faf31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4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4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4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