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I have created a simple SSIS package that copies the data from Azure SQL Database to blob storage.</w:t>
      </w:r>
    </w:p>
    <w:p w:rsidR="00000000" w:rsidDel="00000000" w:rsidP="00000000" w:rsidRDefault="00000000" w:rsidRPr="00000000" w14:paraId="00000001">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If you want to create a package with Azure components, install Azure feature pack for SSIS. Just search for “Azure feature pack SSIS” and download the extension from the Microsoft documentation website. Just make sure you already installed SQL Server before you install this Feature Pack.</w:t>
      </w:r>
    </w:p>
    <w:p w:rsidR="00000000" w:rsidDel="00000000" w:rsidP="00000000" w:rsidRDefault="00000000" w:rsidRPr="00000000" w14:paraId="00000002">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So let's build, and deploy the solution from SSDT itself. You can also deploy from:</w:t>
      </w:r>
    </w:p>
    <w:p w:rsidR="00000000" w:rsidDel="00000000" w:rsidP="00000000" w:rsidRDefault="00000000" w:rsidRPr="00000000" w14:paraId="00000003">
      <w:pPr>
        <w:numPr>
          <w:ilvl w:val="0"/>
          <w:numId w:val="1"/>
        </w:numPr>
        <w:shd w:fill="ffffff" w:val="clear"/>
        <w:spacing w:after="0" w:afterAutospacing="0" w:before="480" w:line="276" w:lineRule="auto"/>
        <w:ind w:left="1300" w:hanging="360"/>
        <w:rPr>
          <w:highlight w:val="white"/>
        </w:rPr>
      </w:pPr>
      <w:r w:rsidDel="00000000" w:rsidR="00000000" w:rsidRPr="00000000">
        <w:rPr>
          <w:rFonts w:ascii="Tahoma" w:cs="Tahoma" w:eastAsia="Tahoma" w:hAnsi="Tahoma"/>
          <w:sz w:val="24"/>
          <w:szCs w:val="24"/>
          <w:highlight w:val="white"/>
          <w:rtl w:val="0"/>
        </w:rPr>
        <w:t xml:space="preserve">SSMS, where you upload the .ispac file</w:t>
      </w:r>
    </w:p>
    <w:p w:rsidR="00000000" w:rsidDel="00000000" w:rsidP="00000000" w:rsidRDefault="00000000" w:rsidRPr="00000000" w14:paraId="00000004">
      <w:pPr>
        <w:numPr>
          <w:ilvl w:val="0"/>
          <w:numId w:val="1"/>
        </w:numPr>
        <w:shd w:fill="ffffff" w:val="clear"/>
        <w:spacing w:after="0" w:afterAutospacing="0" w:before="0" w:beforeAutospacing="0" w:line="276" w:lineRule="auto"/>
        <w:ind w:left="1300" w:hanging="360"/>
        <w:rPr>
          <w:highlight w:val="white"/>
        </w:rPr>
      </w:pPr>
      <w:r w:rsidDel="00000000" w:rsidR="00000000" w:rsidRPr="00000000">
        <w:rPr>
          <w:rFonts w:ascii="Tahoma" w:cs="Tahoma" w:eastAsia="Tahoma" w:hAnsi="Tahoma"/>
          <w:sz w:val="24"/>
          <w:szCs w:val="24"/>
          <w:highlight w:val="white"/>
          <w:rtl w:val="0"/>
        </w:rPr>
        <w:t xml:space="preserve">A command-line tool</w:t>
      </w:r>
    </w:p>
    <w:p w:rsidR="00000000" w:rsidDel="00000000" w:rsidP="00000000" w:rsidRDefault="00000000" w:rsidRPr="00000000" w14:paraId="00000005">
      <w:pPr>
        <w:numPr>
          <w:ilvl w:val="0"/>
          <w:numId w:val="1"/>
        </w:numPr>
        <w:shd w:fill="ffffff" w:val="clear"/>
        <w:spacing w:after="480" w:before="0" w:beforeAutospacing="0" w:line="276" w:lineRule="auto"/>
        <w:ind w:left="1300" w:hanging="360"/>
        <w:rPr>
          <w:highlight w:val="white"/>
        </w:rPr>
      </w:pPr>
      <w:r w:rsidDel="00000000" w:rsidR="00000000" w:rsidRPr="00000000">
        <w:rPr>
          <w:rFonts w:ascii="Tahoma" w:cs="Tahoma" w:eastAsia="Tahoma" w:hAnsi="Tahoma"/>
          <w:sz w:val="24"/>
          <w:szCs w:val="24"/>
          <w:highlight w:val="white"/>
          <w:rtl w:val="0"/>
        </w:rPr>
        <w:t xml:space="preserve">PowerShell or C#</w:t>
      </w:r>
    </w:p>
    <w:p w:rsidR="00000000" w:rsidDel="00000000" w:rsidP="00000000" w:rsidRDefault="00000000" w:rsidRPr="00000000" w14:paraId="00000006">
      <w:pPr>
        <w:shd w:fill="ffffff" w:val="clear"/>
        <w:spacing w:after="0" w:before="360" w:line="276" w:lineRule="auto"/>
        <w:ind w:left="0" w:firstLine="0"/>
        <w:jc w:val="left"/>
        <w:rPr>
          <w:rFonts w:ascii="Tahoma" w:cs="Tahoma" w:eastAsia="Tahoma" w:hAnsi="Tahoma"/>
          <w:sz w:val="24"/>
          <w:szCs w:val="24"/>
        </w:rPr>
      </w:pPr>
      <w:r w:rsidDel="00000000" w:rsidR="00000000" w:rsidRPr="00000000">
        <w:rPr>
          <w:rFonts w:ascii="Tahoma" w:cs="Tahoma" w:eastAsia="Tahoma" w:hAnsi="Tahoma"/>
          <w:sz w:val="24"/>
          <w:szCs w:val="24"/>
          <w:highlight w:val="white"/>
          <w:rtl w:val="0"/>
        </w:rPr>
        <w:t xml:space="preserve">You can deploy a package created with any version of SSIS. The package will automatically be upgraded to the latest version of SSIS. Remember that, </w:t>
      </w:r>
      <w:r w:rsidDel="00000000" w:rsidR="00000000" w:rsidRPr="00000000">
        <w:rPr>
          <w:rFonts w:ascii="Tahoma" w:cs="Tahoma" w:eastAsia="Tahoma" w:hAnsi="Tahoma"/>
          <w:sz w:val="24"/>
          <w:szCs w:val="24"/>
          <w:rtl w:val="0"/>
        </w:rPr>
        <w:t xml:space="preserve">Azure only supports the project deployment model, so you cannot use the </w:t>
      </w:r>
      <w:r w:rsidDel="00000000" w:rsidR="00000000" w:rsidRPr="00000000">
        <w:rPr>
          <w:rFonts w:ascii="Tahoma" w:cs="Tahoma" w:eastAsia="Tahoma" w:hAnsi="Tahoma"/>
          <w:sz w:val="24"/>
          <w:szCs w:val="24"/>
          <w:highlight w:val="white"/>
          <w:rtl w:val="0"/>
        </w:rPr>
        <w:t xml:space="preserve">package deployment model</w:t>
      </w:r>
      <w:r w:rsidDel="00000000" w:rsidR="00000000" w:rsidRPr="00000000">
        <w:rPr>
          <w:rFonts w:ascii="Tahoma" w:cs="Tahoma" w:eastAsia="Tahoma" w:hAnsi="Tahoma"/>
          <w:sz w:val="24"/>
          <w:szCs w:val="24"/>
          <w:rtl w:val="0"/>
        </w:rPr>
        <w:t xml:space="preserve">.</w:t>
      </w:r>
      <w:r w:rsidDel="00000000" w:rsidR="00000000" w:rsidRPr="00000000">
        <w:rPr>
          <w:rtl w:val="0"/>
        </w:rPr>
      </w:r>
    </w:p>
    <w:p w:rsidR="00000000" w:rsidDel="00000000" w:rsidP="00000000" w:rsidRDefault="00000000" w:rsidRPr="00000000" w14:paraId="00000007">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Let’s create a new folder in the Catalog….And deploy. Oops! The deployment fails and the error message that there is no active worker agent means, that the integration runtime is in a stopped state. Remember, I had stopped the integration runtime to save some cost? Yes, that's the culprit. I agree it is a very tiring process to check whether the Integration runtime is up each time, before deployment, and is prone to error. But do not worry, I have a solution for this in the 3rd module.</w:t>
      </w:r>
    </w:p>
    <w:p w:rsidR="00000000" w:rsidDel="00000000" w:rsidP="00000000" w:rsidRDefault="00000000" w:rsidRPr="00000000" w14:paraId="00000008">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So let's start the integration runtime, and deploy the package again.</w:t>
      </w:r>
    </w:p>
    <w:p w:rsidR="00000000" w:rsidDel="00000000" w:rsidP="00000000" w:rsidRDefault="00000000" w:rsidRPr="00000000" w14:paraId="00000009">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0A">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Let's verify if the package is deployed from SSMS.</w:t>
      </w:r>
    </w:p>
    <w:p w:rsidR="00000000" w:rsidDel="00000000" w:rsidP="00000000" w:rsidRDefault="00000000" w:rsidRPr="00000000" w14:paraId="0000000B">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But we are only able to see the SSIS DB database and not the Catalog. To view the Catalog, let me connect once more, go to options, and instead of connecting to the default database, connect to SSISDB.</w:t>
      </w:r>
    </w:p>
    <w:p w:rsidR="00000000" w:rsidDel="00000000" w:rsidP="00000000" w:rsidRDefault="00000000" w:rsidRPr="00000000" w14:paraId="0000000C">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Fonts w:ascii="Tahoma" w:cs="Tahoma" w:eastAsia="Tahoma" w:hAnsi="Tahoma"/>
          <w:sz w:val="24"/>
          <w:szCs w:val="24"/>
          <w:highlight w:val="white"/>
          <w:rtl w:val="0"/>
        </w:rPr>
        <w:t xml:space="preserve">Now you should be able to see the database, and the Catalog as well, and our deployed package.</w:t>
      </w:r>
    </w:p>
    <w:p w:rsidR="00000000" w:rsidDel="00000000" w:rsidP="00000000" w:rsidRDefault="00000000" w:rsidRPr="00000000" w14:paraId="0000000D">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0E">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0F">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tl w:val="0"/>
        </w:rPr>
      </w:r>
    </w:p>
    <w:p w:rsidR="00000000" w:rsidDel="00000000" w:rsidP="00000000" w:rsidRDefault="00000000" w:rsidRPr="00000000" w14:paraId="00000010">
      <w:pPr>
        <w:shd w:fill="ffffff" w:val="clear"/>
        <w:spacing w:after="0" w:before="360" w:line="276" w:lineRule="auto"/>
        <w:ind w:left="0" w:firstLine="0"/>
        <w:jc w:val="left"/>
        <w:rPr>
          <w:rFonts w:ascii="Tahoma" w:cs="Tahoma" w:eastAsia="Tahoma" w:hAnsi="Tahoma"/>
          <w:sz w:val="24"/>
          <w:szCs w:val="24"/>
          <w:highlight w:val="white"/>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ahom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