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When we say migrating SSIS packages to Cloud, you can perform migration at various levels.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you have everything on-premises, where you deploy and run the packages in SQL server.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To take advantage of the cloud, you could decide to move only the infrastructure to cloud, so you create VMs in Azure and install SQL server and deploy and run the packages in those VMs.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The advantage is that you do not have upfront infrastructure costs, but you still have to manage and patch the VMs, and SQL Server.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You can also take advantage of ADF. So, rather than scheduling it from within the SQL server, you run the SSIS packages as part of ADF pipelines.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you can go all the way and get rid of the VM Infrastructure in favour of Azure PaaS services, so you can use Azure SQL database or managed instance for deploying SSIS packages and run the packages as part of ADF Pipeline.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when we say migrate to the cloud, in this course, we mean to achieve this level of migration, which provides the maximum benefits.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