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E449" w14:textId="4069F37E" w:rsidR="00F740E0" w:rsidRDefault="00BB221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Una fábrica produce ciertas piezas cuya venta deja una ganancia de $18 por pieza si su longitud está comprendida entre 4,8 y 5,2 mm; la ganancia se reduce a $15 si la longitud de la pieza supera los 5,2 mm porque en ese caso hay un costo de recuperación, y si la longitud de la pieza es inferior a 4,8 mm debe desecharse y se origina una pérdida de $11. Calcular la ganancia total que se espera obtener por la venta de un lote de 800 piezas, sabiendo que las piezas tienen una distribución normal con promedio igual a 5,08 mm y desvío estándar de 0,16 </w:t>
      </w:r>
      <w:proofErr w:type="spellStart"/>
      <w:r>
        <w:rPr>
          <w:rFonts w:ascii="Calibri" w:hAnsi="Calibri" w:cs="Calibri"/>
          <w:color w:val="000000"/>
        </w:rPr>
        <w:t>mm.</w:t>
      </w:r>
      <w:proofErr w:type="spellEnd"/>
    </w:p>
    <w:p w14:paraId="3BAF0948" w14:textId="4503E732" w:rsidR="00BB2219" w:rsidRDefault="00BB2219">
      <w:pPr>
        <w:rPr>
          <w:rFonts w:ascii="Calibri" w:hAnsi="Calibri" w:cs="Calibri"/>
          <w:color w:val="000000"/>
        </w:rPr>
      </w:pPr>
    </w:p>
    <w:p w14:paraId="41C9536A" w14:textId="11F78BCE" w:rsidR="00BB2219" w:rsidRDefault="00BB2219">
      <w:pPr>
        <w:rPr>
          <w:rFonts w:ascii="Calibri" w:hAnsi="Calibri" w:cs="Calibri"/>
          <w:color w:val="000000"/>
        </w:rPr>
      </w:pPr>
    </w:p>
    <w:p w14:paraId="60BB265D" w14:textId="7617BC5A" w:rsidR="00BB2219" w:rsidRDefault="00BB2219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7A1C9A7" wp14:editId="58929670">
            <wp:extent cx="5400040" cy="121221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6FF6" w14:textId="030F1B25" w:rsidR="00BB2219" w:rsidRDefault="00BB2219">
      <w:pPr>
        <w:rPr>
          <w:rFonts w:ascii="Calibri" w:hAnsi="Calibri" w:cs="Calibri"/>
          <w:color w:val="000000"/>
        </w:rPr>
      </w:pPr>
    </w:p>
    <w:p w14:paraId="759107B2" w14:textId="77777777" w:rsidR="00BB2219" w:rsidRDefault="00BB2219">
      <w:pPr>
        <w:rPr>
          <w:rFonts w:ascii="Calibri" w:hAnsi="Calibri" w:cs="Calibri"/>
          <w:color w:val="000000"/>
        </w:rPr>
      </w:pPr>
    </w:p>
    <w:p w14:paraId="6C4D7BB6" w14:textId="0AA22E3E" w:rsidR="00BB2219" w:rsidRDefault="00BB2219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 acuerdo a</w:t>
      </w:r>
      <w:proofErr w:type="gramEnd"/>
      <w:r>
        <w:rPr>
          <w:rFonts w:ascii="Calibri" w:hAnsi="Calibri" w:cs="Calibri"/>
          <w:color w:val="000000"/>
        </w:rPr>
        <w:t xml:space="preserve"> un informe del departamento de Créditos, el monto promedio de los deudores por venta es inferior a 2400. Para corroborar tal afirmación, en una auditoría de rutina, se tomó una muestra de 25 deudores con la que se calculó una deuda media de 2345 y un desvío estándar de 434. Admitiendo que los montos de las deudas se distribuyen normalmente, y con un nivel de significación del 1%, ¿los resultados de la muestra proporcionan elementos de juicio suficientes como para dar como válido el informe del departamento de Créditos?</w:t>
      </w:r>
    </w:p>
    <w:p w14:paraId="0AD4B50D" w14:textId="1D3273DD" w:rsidR="00BB2219" w:rsidRDefault="00BB2219">
      <w:pPr>
        <w:rPr>
          <w:rFonts w:ascii="Calibri" w:hAnsi="Calibri" w:cs="Calibri"/>
          <w:color w:val="000000"/>
        </w:rPr>
      </w:pPr>
    </w:p>
    <w:p w14:paraId="3393AB58" w14:textId="43212270" w:rsidR="00BB2219" w:rsidRDefault="00BB2219">
      <w:pPr>
        <w:rPr>
          <w:rFonts w:ascii="Calibri" w:hAnsi="Calibri" w:cs="Calibri"/>
          <w:color w:val="000000"/>
        </w:rPr>
      </w:pPr>
    </w:p>
    <w:p w14:paraId="781BBAE5" w14:textId="77777777" w:rsidR="00BB2219" w:rsidRDefault="00BB2219" w:rsidP="00BB2219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 La contaminación constituye un problema en la fabricación de discos de almacenamiento óptico. El número de partículas de contaminación que ocurre en un disco óptico tiene una distribución de Poisson y el número promedio de partículas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por centímetro cuadrado de superficie del disco es 0.1</w:t>
      </w:r>
      <w:r>
        <w:rPr>
          <w:rFonts w:ascii="Calibri" w:hAnsi="Calibri" w:cs="Calibri"/>
          <w:color w:val="000000"/>
          <w:sz w:val="22"/>
          <w:szCs w:val="22"/>
        </w:rPr>
        <w:t xml:space="preserve">. El área de un disco bajo estudio es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100 centímetros cuadrados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ADDCEF0" w14:textId="77777777" w:rsidR="00BB2219" w:rsidRDefault="00BB2219" w:rsidP="00BB221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Encuentre la probabilidad de que ocurran 12 partículas en el área del disco bajo estudio.</w:t>
      </w:r>
    </w:p>
    <w:p w14:paraId="0A58AED3" w14:textId="77777777" w:rsidR="00BB2219" w:rsidRDefault="00BB2219" w:rsidP="00BB221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 probabilidad de que ocurran cero partículas en el área del disco bajo estudio.</w:t>
      </w:r>
    </w:p>
    <w:p w14:paraId="07377BC5" w14:textId="77777777" w:rsidR="00BB2219" w:rsidRDefault="00BB2219" w:rsidP="00BB2219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Determine la probabilidad de que 3 o más partículas ocurran en el área del disco bajo estudio.</w:t>
      </w:r>
    </w:p>
    <w:p w14:paraId="693309DD" w14:textId="77777777" w:rsidR="00BB2219" w:rsidRDefault="00BB2219"/>
    <w:sectPr w:rsidR="00BB2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382"/>
    <w:multiLevelType w:val="multilevel"/>
    <w:tmpl w:val="73A0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91EC4"/>
    <w:multiLevelType w:val="multilevel"/>
    <w:tmpl w:val="E9BC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288491">
    <w:abstractNumId w:val="1"/>
  </w:num>
  <w:num w:numId="2" w16cid:durableId="1868836389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19"/>
    <w:rsid w:val="004216A0"/>
    <w:rsid w:val="00BB2219"/>
    <w:rsid w:val="00F7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8BD9"/>
  <w15:chartTrackingRefBased/>
  <w15:docId w15:val="{DAF3D79A-E859-4067-B1FD-6513DEA1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Galicia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Ezequiel Levinis</dc:creator>
  <cp:keywords/>
  <dc:description/>
  <cp:lastModifiedBy>Gustavo Ezequiel Levinis</cp:lastModifiedBy>
  <cp:revision>1</cp:revision>
  <dcterms:created xsi:type="dcterms:W3CDTF">2022-10-15T10:42:00Z</dcterms:created>
  <dcterms:modified xsi:type="dcterms:W3CDTF">2022-10-15T15:17:00Z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af87d-ad1c-46d8-9efe-d658b1e3c1c4_Enabled">
    <vt:lpwstr>true</vt:lpwstr>
  </property>
  <property fmtid="{D5CDD505-2E9C-101B-9397-08002B2CF9AE}" pid="3" name="MSIP_Label_d90af87d-ad1c-46d8-9efe-d658b1e3c1c4_SetDate">
    <vt:lpwstr>2022-10-15T15:17:45Z</vt:lpwstr>
  </property>
  <property fmtid="{D5CDD505-2E9C-101B-9397-08002B2CF9AE}" pid="4" name="MSIP_Label_d90af87d-ad1c-46d8-9efe-d658b1e3c1c4_Method">
    <vt:lpwstr>Standard</vt:lpwstr>
  </property>
  <property fmtid="{D5CDD505-2E9C-101B-9397-08002B2CF9AE}" pid="5" name="MSIP_Label_d90af87d-ad1c-46d8-9efe-d658b1e3c1c4_Name">
    <vt:lpwstr>General</vt:lpwstr>
  </property>
  <property fmtid="{D5CDD505-2E9C-101B-9397-08002B2CF9AE}" pid="6" name="MSIP_Label_d90af87d-ad1c-46d8-9efe-d658b1e3c1c4_SiteId">
    <vt:lpwstr>934de3fe-416c-4e4c-b035-32df9344eac4</vt:lpwstr>
  </property>
  <property fmtid="{D5CDD505-2E9C-101B-9397-08002B2CF9AE}" pid="7" name="MSIP_Label_d90af87d-ad1c-46d8-9efe-d658b1e3c1c4_ActionId">
    <vt:lpwstr>220618c8-01b6-432f-8b10-684e9cf9550f</vt:lpwstr>
  </property>
  <property fmtid="{D5CDD505-2E9C-101B-9397-08002B2CF9AE}" pid="8" name="MSIP_Label_d90af87d-ad1c-46d8-9efe-d658b1e3c1c4_ContentBits">
    <vt:lpwstr>0</vt:lpwstr>
  </property>
</Properties>
</file>