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E98D" w14:textId="757BDD4B" w:rsidR="00E34954" w:rsidRDefault="00E34954" w:rsidP="00E34954">
      <w:pPr>
        <w:pStyle w:val="Heading1"/>
      </w:pPr>
      <w:r w:rsidRPr="7BF7A6A0">
        <w:t>Study Title</w:t>
      </w:r>
    </w:p>
    <w:p w14:paraId="6630ACD2" w14:textId="2D73488C" w:rsidR="00E34954" w:rsidRPr="00E34954" w:rsidRDefault="00E34954" w:rsidP="00C541E4">
      <w:r w:rsidRPr="7BF7A6A0">
        <w:t>Semi-Structured Expert Interviews on Research Funding Infrastructure &amp; Open Access to Grant Proposals</w:t>
      </w:r>
    </w:p>
    <w:p w14:paraId="0112A948" w14:textId="0FD3E5E3" w:rsidR="00E34954" w:rsidRPr="00E34954" w:rsidRDefault="00C541E4" w:rsidP="00E34954">
      <w:pPr>
        <w:pStyle w:val="Heading1"/>
        <w:spacing w:after="240"/>
      </w:pPr>
      <w:r w:rsidRPr="7BF7A6A0">
        <w:t>Person(s) conducting the research:</w:t>
      </w:r>
    </w:p>
    <w:tbl>
      <w:tblPr>
        <w:tblStyle w:val="TableGrid"/>
        <w:tblW w:w="0" w:type="auto"/>
        <w:tblLayout w:type="fixed"/>
        <w:tblLook w:val="06A0" w:firstRow="1" w:lastRow="0" w:firstColumn="1" w:lastColumn="0" w:noHBand="1" w:noVBand="1"/>
      </w:tblPr>
      <w:tblGrid>
        <w:gridCol w:w="2361"/>
        <w:gridCol w:w="2769"/>
        <w:gridCol w:w="1982"/>
        <w:gridCol w:w="2249"/>
      </w:tblGrid>
      <w:tr w:rsidR="00C541E4" w14:paraId="6734B3EC" w14:textId="77777777" w:rsidTr="003A31F9">
        <w:trPr>
          <w:trHeight w:val="495"/>
        </w:trPr>
        <w:tc>
          <w:tcPr>
            <w:tcW w:w="2361" w:type="dxa"/>
            <w:tcBorders>
              <w:top w:val="single" w:sz="8" w:space="0" w:color="auto"/>
              <w:left w:val="single" w:sz="8" w:space="0" w:color="auto"/>
              <w:bottom w:val="single" w:sz="8" w:space="0" w:color="auto"/>
              <w:right w:val="single" w:sz="8" w:space="0" w:color="auto"/>
            </w:tcBorders>
            <w:vAlign w:val="center"/>
          </w:tcPr>
          <w:p w14:paraId="4AABA06F" w14:textId="77777777" w:rsidR="00C541E4" w:rsidRDefault="00C541E4" w:rsidP="003A31F9">
            <w:pPr>
              <w:jc w:val="center"/>
            </w:pPr>
            <w:r w:rsidRPr="7BF7A6A0">
              <w:t>Name</w:t>
            </w:r>
          </w:p>
        </w:tc>
        <w:tc>
          <w:tcPr>
            <w:tcW w:w="2769" w:type="dxa"/>
            <w:tcBorders>
              <w:top w:val="single" w:sz="8" w:space="0" w:color="auto"/>
              <w:left w:val="single" w:sz="8" w:space="0" w:color="auto"/>
              <w:bottom w:val="single" w:sz="8" w:space="0" w:color="auto"/>
              <w:right w:val="single" w:sz="8" w:space="0" w:color="auto"/>
            </w:tcBorders>
            <w:vAlign w:val="center"/>
          </w:tcPr>
          <w:p w14:paraId="35368EAD" w14:textId="77777777" w:rsidR="00C541E4" w:rsidRDefault="00C541E4" w:rsidP="003A31F9">
            <w:pPr>
              <w:jc w:val="center"/>
            </w:pPr>
            <w:r w:rsidRPr="7BF7A6A0">
              <w:t>Affiliation</w:t>
            </w:r>
          </w:p>
        </w:tc>
        <w:tc>
          <w:tcPr>
            <w:tcW w:w="1982" w:type="dxa"/>
            <w:tcBorders>
              <w:top w:val="single" w:sz="8" w:space="0" w:color="auto"/>
              <w:left w:val="single" w:sz="8" w:space="0" w:color="auto"/>
              <w:bottom w:val="single" w:sz="8" w:space="0" w:color="auto"/>
              <w:right w:val="single" w:sz="8" w:space="0" w:color="auto"/>
            </w:tcBorders>
            <w:vAlign w:val="center"/>
          </w:tcPr>
          <w:p w14:paraId="090C6036" w14:textId="77777777" w:rsidR="00C541E4" w:rsidRDefault="00C541E4" w:rsidP="003A31F9">
            <w:pPr>
              <w:jc w:val="center"/>
            </w:pPr>
            <w:r w:rsidRPr="7BF7A6A0">
              <w:t>Email</w:t>
            </w:r>
          </w:p>
        </w:tc>
        <w:tc>
          <w:tcPr>
            <w:tcW w:w="2249" w:type="dxa"/>
            <w:tcBorders>
              <w:top w:val="single" w:sz="8" w:space="0" w:color="auto"/>
              <w:left w:val="single" w:sz="8" w:space="0" w:color="auto"/>
              <w:bottom w:val="single" w:sz="8" w:space="0" w:color="auto"/>
              <w:right w:val="single" w:sz="8" w:space="0" w:color="auto"/>
            </w:tcBorders>
            <w:vAlign w:val="center"/>
          </w:tcPr>
          <w:p w14:paraId="3AD3B788" w14:textId="77777777" w:rsidR="00C541E4" w:rsidRDefault="00C541E4" w:rsidP="003A31F9">
            <w:pPr>
              <w:jc w:val="center"/>
            </w:pPr>
            <w:r w:rsidRPr="7BF7A6A0">
              <w:t>Phone</w:t>
            </w:r>
          </w:p>
        </w:tc>
      </w:tr>
      <w:tr w:rsidR="00C541E4" w14:paraId="14FBAB03" w14:textId="77777777" w:rsidTr="003A31F9">
        <w:tc>
          <w:tcPr>
            <w:tcW w:w="2361" w:type="dxa"/>
            <w:tcBorders>
              <w:top w:val="single" w:sz="8" w:space="0" w:color="auto"/>
              <w:left w:val="single" w:sz="8" w:space="0" w:color="auto"/>
              <w:bottom w:val="single" w:sz="8" w:space="0" w:color="auto"/>
              <w:right w:val="single" w:sz="8" w:space="0" w:color="auto"/>
            </w:tcBorders>
            <w:vAlign w:val="center"/>
          </w:tcPr>
          <w:p w14:paraId="6BE74491" w14:textId="77777777" w:rsidR="00C541E4" w:rsidRDefault="00C541E4" w:rsidP="003A31F9">
            <w:pPr>
              <w:jc w:val="center"/>
            </w:pPr>
            <w:r w:rsidRPr="7BF7A6A0">
              <w:t>Hao Ye, PI</w:t>
            </w:r>
          </w:p>
        </w:tc>
        <w:tc>
          <w:tcPr>
            <w:tcW w:w="2769" w:type="dxa"/>
            <w:tcBorders>
              <w:top w:val="single" w:sz="8" w:space="0" w:color="auto"/>
              <w:left w:val="single" w:sz="8" w:space="0" w:color="auto"/>
              <w:bottom w:val="single" w:sz="8" w:space="0" w:color="auto"/>
              <w:right w:val="single" w:sz="8" w:space="0" w:color="auto"/>
            </w:tcBorders>
            <w:vAlign w:val="center"/>
          </w:tcPr>
          <w:p w14:paraId="223E54BB" w14:textId="77777777" w:rsidR="00C541E4" w:rsidRDefault="00C541E4" w:rsidP="003A31F9">
            <w:pPr>
              <w:jc w:val="center"/>
            </w:pPr>
            <w:r w:rsidRPr="7BF7A6A0">
              <w:t>University of Florida Libraries</w:t>
            </w:r>
          </w:p>
        </w:tc>
        <w:tc>
          <w:tcPr>
            <w:tcW w:w="1982" w:type="dxa"/>
            <w:tcBorders>
              <w:top w:val="single" w:sz="8" w:space="0" w:color="auto"/>
              <w:left w:val="single" w:sz="8" w:space="0" w:color="auto"/>
              <w:bottom w:val="single" w:sz="8" w:space="0" w:color="auto"/>
              <w:right w:val="single" w:sz="8" w:space="0" w:color="auto"/>
            </w:tcBorders>
            <w:vAlign w:val="center"/>
          </w:tcPr>
          <w:p w14:paraId="4C454CB2" w14:textId="77777777" w:rsidR="00C541E4" w:rsidRDefault="00C541E4" w:rsidP="003A31F9">
            <w:pPr>
              <w:jc w:val="center"/>
            </w:pPr>
            <w:r>
              <w:t>haoye@ufl.edu</w:t>
            </w:r>
          </w:p>
        </w:tc>
        <w:tc>
          <w:tcPr>
            <w:tcW w:w="2249" w:type="dxa"/>
            <w:tcBorders>
              <w:top w:val="single" w:sz="8" w:space="0" w:color="auto"/>
              <w:left w:val="single" w:sz="8" w:space="0" w:color="auto"/>
              <w:bottom w:val="single" w:sz="8" w:space="0" w:color="auto"/>
              <w:right w:val="single" w:sz="8" w:space="0" w:color="auto"/>
            </w:tcBorders>
            <w:vAlign w:val="center"/>
          </w:tcPr>
          <w:p w14:paraId="199C1C70" w14:textId="77777777" w:rsidR="00C541E4" w:rsidRDefault="00C541E4" w:rsidP="003A31F9">
            <w:pPr>
              <w:jc w:val="center"/>
            </w:pPr>
            <w:r>
              <w:t>(352) 273-2636</w:t>
            </w:r>
          </w:p>
        </w:tc>
      </w:tr>
      <w:tr w:rsidR="00C541E4" w14:paraId="4F8F6A55" w14:textId="77777777" w:rsidTr="003A31F9">
        <w:tc>
          <w:tcPr>
            <w:tcW w:w="2361" w:type="dxa"/>
            <w:tcBorders>
              <w:top w:val="single" w:sz="8" w:space="0" w:color="auto"/>
              <w:left w:val="single" w:sz="8" w:space="0" w:color="auto"/>
              <w:bottom w:val="single" w:sz="8" w:space="0" w:color="auto"/>
              <w:right w:val="single" w:sz="8" w:space="0" w:color="auto"/>
            </w:tcBorders>
            <w:vAlign w:val="center"/>
          </w:tcPr>
          <w:p w14:paraId="15DC6005" w14:textId="77777777" w:rsidR="00C541E4" w:rsidRDefault="00C541E4" w:rsidP="003A31F9">
            <w:pPr>
              <w:jc w:val="center"/>
            </w:pPr>
            <w:r w:rsidRPr="7BF7A6A0">
              <w:t>Perry Collins, Co-PI</w:t>
            </w:r>
          </w:p>
        </w:tc>
        <w:tc>
          <w:tcPr>
            <w:tcW w:w="2769" w:type="dxa"/>
            <w:tcBorders>
              <w:top w:val="single" w:sz="8" w:space="0" w:color="auto"/>
              <w:left w:val="single" w:sz="8" w:space="0" w:color="auto"/>
              <w:bottom w:val="single" w:sz="8" w:space="0" w:color="auto"/>
              <w:right w:val="single" w:sz="8" w:space="0" w:color="auto"/>
            </w:tcBorders>
            <w:vAlign w:val="center"/>
          </w:tcPr>
          <w:p w14:paraId="425C4FB2" w14:textId="77777777" w:rsidR="00C541E4" w:rsidRDefault="00C541E4" w:rsidP="003A31F9">
            <w:pPr>
              <w:jc w:val="center"/>
            </w:pPr>
            <w:r w:rsidRPr="7BF7A6A0">
              <w:t>University of Florida Libraries</w:t>
            </w:r>
          </w:p>
        </w:tc>
        <w:tc>
          <w:tcPr>
            <w:tcW w:w="1982" w:type="dxa"/>
            <w:tcBorders>
              <w:top w:val="single" w:sz="8" w:space="0" w:color="auto"/>
              <w:left w:val="single" w:sz="8" w:space="0" w:color="auto"/>
              <w:bottom w:val="single" w:sz="8" w:space="0" w:color="auto"/>
              <w:right w:val="single" w:sz="8" w:space="0" w:color="auto"/>
            </w:tcBorders>
            <w:vAlign w:val="center"/>
          </w:tcPr>
          <w:p w14:paraId="6A6A3C20" w14:textId="77777777" w:rsidR="00C541E4" w:rsidRDefault="00C541E4" w:rsidP="003A31F9">
            <w:pPr>
              <w:jc w:val="center"/>
            </w:pPr>
            <w:r>
              <w:t>perrycollins@ufl.edu</w:t>
            </w:r>
          </w:p>
        </w:tc>
        <w:tc>
          <w:tcPr>
            <w:tcW w:w="2249" w:type="dxa"/>
            <w:tcBorders>
              <w:top w:val="single" w:sz="8" w:space="0" w:color="auto"/>
              <w:left w:val="single" w:sz="8" w:space="0" w:color="auto"/>
              <w:bottom w:val="single" w:sz="8" w:space="0" w:color="auto"/>
              <w:right w:val="single" w:sz="8" w:space="0" w:color="auto"/>
            </w:tcBorders>
            <w:vAlign w:val="center"/>
          </w:tcPr>
          <w:p w14:paraId="08917703" w14:textId="77777777" w:rsidR="00C541E4" w:rsidRDefault="00C541E4" w:rsidP="003A31F9">
            <w:pPr>
              <w:jc w:val="center"/>
            </w:pPr>
            <w:r>
              <w:t>(352) 273-2710</w:t>
            </w:r>
          </w:p>
        </w:tc>
      </w:tr>
      <w:tr w:rsidR="00C541E4" w14:paraId="090A584D" w14:textId="77777777" w:rsidTr="003A31F9">
        <w:tc>
          <w:tcPr>
            <w:tcW w:w="2361" w:type="dxa"/>
            <w:tcBorders>
              <w:top w:val="single" w:sz="8" w:space="0" w:color="auto"/>
              <w:left w:val="single" w:sz="8" w:space="0" w:color="auto"/>
              <w:bottom w:val="single" w:sz="8" w:space="0" w:color="auto"/>
              <w:right w:val="single" w:sz="8" w:space="0" w:color="auto"/>
            </w:tcBorders>
            <w:vAlign w:val="center"/>
          </w:tcPr>
          <w:p w14:paraId="4BEF1A37" w14:textId="42106C4A" w:rsidR="00C541E4" w:rsidRDefault="009838E8" w:rsidP="003A31F9">
            <w:pPr>
              <w:jc w:val="center"/>
            </w:pPr>
            <w:r>
              <w:t>Natalia Uribe-</w:t>
            </w:r>
            <w:proofErr w:type="spellStart"/>
            <w:r>
              <w:t>Castañeda</w:t>
            </w:r>
            <w:proofErr w:type="spellEnd"/>
          </w:p>
        </w:tc>
        <w:tc>
          <w:tcPr>
            <w:tcW w:w="2769" w:type="dxa"/>
            <w:tcBorders>
              <w:top w:val="single" w:sz="8" w:space="0" w:color="auto"/>
              <w:left w:val="single" w:sz="8" w:space="0" w:color="auto"/>
              <w:bottom w:val="single" w:sz="8" w:space="0" w:color="auto"/>
              <w:right w:val="single" w:sz="8" w:space="0" w:color="auto"/>
            </w:tcBorders>
            <w:vAlign w:val="center"/>
          </w:tcPr>
          <w:p w14:paraId="2ECD99EE" w14:textId="77777777" w:rsidR="00C541E4" w:rsidRDefault="00C541E4" w:rsidP="003A31F9">
            <w:pPr>
              <w:jc w:val="center"/>
            </w:pPr>
            <w:r w:rsidRPr="7BF7A6A0">
              <w:t>University of Florida Libraries</w:t>
            </w:r>
          </w:p>
        </w:tc>
        <w:tc>
          <w:tcPr>
            <w:tcW w:w="1982" w:type="dxa"/>
            <w:tcBorders>
              <w:top w:val="single" w:sz="8" w:space="0" w:color="auto"/>
              <w:left w:val="single" w:sz="8" w:space="0" w:color="auto"/>
              <w:bottom w:val="single" w:sz="8" w:space="0" w:color="auto"/>
              <w:right w:val="single" w:sz="8" w:space="0" w:color="auto"/>
            </w:tcBorders>
            <w:vAlign w:val="center"/>
          </w:tcPr>
          <w:p w14:paraId="20971328" w14:textId="4566E7C0" w:rsidR="00C541E4" w:rsidRDefault="00CD3F6F" w:rsidP="003A31F9">
            <w:pPr>
              <w:jc w:val="center"/>
            </w:pPr>
            <w:r w:rsidRPr="00CD3F6F">
              <w:t>nuribecastaneda@ufl.edu</w:t>
            </w:r>
          </w:p>
        </w:tc>
        <w:tc>
          <w:tcPr>
            <w:tcW w:w="2249" w:type="dxa"/>
            <w:tcBorders>
              <w:top w:val="single" w:sz="8" w:space="0" w:color="auto"/>
              <w:left w:val="single" w:sz="8" w:space="0" w:color="auto"/>
              <w:bottom w:val="single" w:sz="8" w:space="0" w:color="auto"/>
              <w:right w:val="single" w:sz="8" w:space="0" w:color="auto"/>
            </w:tcBorders>
            <w:vAlign w:val="center"/>
          </w:tcPr>
          <w:p w14:paraId="5EC6BB3F" w14:textId="0E567CC7" w:rsidR="00C541E4" w:rsidRDefault="00A814D3" w:rsidP="003A31F9">
            <w:pPr>
              <w:jc w:val="center"/>
            </w:pPr>
            <w:r w:rsidRPr="00A814D3">
              <w:t>(352) 709-4473</w:t>
            </w:r>
          </w:p>
        </w:tc>
      </w:tr>
    </w:tbl>
    <w:p w14:paraId="25181F1A" w14:textId="62F8B34F" w:rsidR="00872C93" w:rsidRDefault="0061248F" w:rsidP="00F807DE">
      <w:pPr>
        <w:pStyle w:val="Heading1"/>
      </w:pPr>
      <w:r>
        <w:t>Purpose</w:t>
      </w:r>
    </w:p>
    <w:p w14:paraId="104EDAE1" w14:textId="4BD29C4B" w:rsidR="00EC6F88" w:rsidRPr="00EC6F88" w:rsidRDefault="00367679" w:rsidP="00EC6F88">
      <w:r w:rsidRPr="7BF7A6A0">
        <w:t xml:space="preserve">This interview series </w:t>
      </w:r>
      <w:r>
        <w:t>is</w:t>
      </w:r>
      <w:r w:rsidRPr="7BF7A6A0">
        <w:t xml:space="preserve"> one component of “Planning for Open Grants: Fostering a Transparent and Accessible National Research Proposal Infrastructure.” </w:t>
      </w:r>
      <w:r>
        <w:t>This</w:t>
      </w:r>
      <w:r w:rsidRPr="7BF7A6A0">
        <w:t xml:space="preserve"> </w:t>
      </w:r>
      <w:r>
        <w:t>project</w:t>
      </w:r>
      <w:r w:rsidRPr="7BF7A6A0">
        <w:t xml:space="preserve"> seeks to lay a foundation for an </w:t>
      </w:r>
      <w:r w:rsidRPr="00C30945">
        <w:t>openly</w:t>
      </w:r>
      <w:r w:rsidRPr="7BF7A6A0">
        <w:t xml:space="preserve"> accessible repository of grant proposals. </w:t>
      </w:r>
      <w:r w:rsidR="0071083E">
        <w:t xml:space="preserve">These interviews </w:t>
      </w:r>
      <w:r w:rsidR="00EC6F88">
        <w:t>aim to understand h</w:t>
      </w:r>
      <w:r w:rsidR="00EC6F88" w:rsidRPr="00EC6F88">
        <w:t>ow a repository or similar infrastructure that shares grant proposals will impact researchers and the broader research ecosystem.</w:t>
      </w:r>
    </w:p>
    <w:p w14:paraId="3646EE4B" w14:textId="3693D0E3" w:rsidR="00C30945" w:rsidRDefault="00C30945" w:rsidP="00C30945">
      <w:pPr>
        <w:pStyle w:val="Heading1"/>
      </w:pPr>
      <w:r w:rsidRPr="00C30945">
        <w:t>What you will be asked to do in the study</w:t>
      </w:r>
    </w:p>
    <w:p w14:paraId="72FB6B7F" w14:textId="0F6CDCD9" w:rsidR="00A82D20" w:rsidRDefault="00C30945" w:rsidP="00C30945">
      <w:r w:rsidRPr="7BF7A6A0">
        <w:t xml:space="preserve">During this </w:t>
      </w:r>
      <w:r w:rsidRPr="00C30945">
        <w:t>interview</w:t>
      </w:r>
      <w:r w:rsidRPr="7BF7A6A0">
        <w:t>, we will ask you a series of questions</w:t>
      </w:r>
      <w:r w:rsidR="00E77F42">
        <w:t xml:space="preserve"> on </w:t>
      </w:r>
      <w:r w:rsidR="00115152">
        <w:t xml:space="preserve">your involvement with the </w:t>
      </w:r>
      <w:r w:rsidR="002243A5">
        <w:t>grant seeking</w:t>
      </w:r>
      <w:r w:rsidR="00115152">
        <w:t xml:space="preserve"> process </w:t>
      </w:r>
      <w:r w:rsidR="00451AEA">
        <w:t xml:space="preserve">and the challenges and opportunities that you envision arising </w:t>
      </w:r>
      <w:proofErr w:type="gramStart"/>
      <w:r w:rsidR="00451AEA">
        <w:t>as a result of</w:t>
      </w:r>
      <w:proofErr w:type="gramEnd"/>
      <w:r w:rsidR="00451AEA">
        <w:t xml:space="preserve"> sharing grant proposals openly. </w:t>
      </w:r>
      <w:r w:rsidR="00A82D20">
        <w:t>A list of initial questions is below, and w</w:t>
      </w:r>
      <w:r w:rsidRPr="7BF7A6A0">
        <w:t>e may ask additional questions based on topics that arise over the course of this conversation.</w:t>
      </w:r>
    </w:p>
    <w:p w14:paraId="0DE00A80" w14:textId="19BBE764" w:rsidR="00A82D20" w:rsidRPr="00A82D20" w:rsidRDefault="00A82D20" w:rsidP="00C30945">
      <w:pPr>
        <w:rPr>
          <w:b/>
          <w:bCs/>
        </w:rPr>
      </w:pPr>
      <w:r w:rsidRPr="00A82D20">
        <w:rPr>
          <w:b/>
          <w:bCs/>
        </w:rPr>
        <w:t>Initial questions:</w:t>
      </w:r>
    </w:p>
    <w:p w14:paraId="5BDEE4FB" w14:textId="77777777" w:rsidR="00A82D20" w:rsidRPr="00A82D20" w:rsidRDefault="00A82D20" w:rsidP="00C14037">
      <w:pPr>
        <w:numPr>
          <w:ilvl w:val="0"/>
          <w:numId w:val="11"/>
        </w:numPr>
      </w:pPr>
      <w:r w:rsidRPr="00A82D20">
        <w:t>How would you articulate your role in the grants process, including specific activities that you undertake?</w:t>
      </w:r>
    </w:p>
    <w:p w14:paraId="11035777" w14:textId="77777777" w:rsidR="00A82D20" w:rsidRPr="00A82D20" w:rsidRDefault="00A82D20" w:rsidP="00C14037">
      <w:pPr>
        <w:numPr>
          <w:ilvl w:val="0"/>
          <w:numId w:val="11"/>
        </w:numPr>
      </w:pPr>
      <w:r w:rsidRPr="00A82D20">
        <w:t>When accessing a sample proposal or reviewing a submitted proposal for potential funding, what kinds of information do you consider most useful or key to understanding the project plan?</w:t>
      </w:r>
    </w:p>
    <w:p w14:paraId="483F2162" w14:textId="77777777" w:rsidR="00A82D20" w:rsidRPr="00A82D20" w:rsidRDefault="00A82D20" w:rsidP="00C14037">
      <w:pPr>
        <w:numPr>
          <w:ilvl w:val="0"/>
          <w:numId w:val="11"/>
        </w:numPr>
      </w:pPr>
      <w:r w:rsidRPr="00A82D20">
        <w:t xml:space="preserve">What uses can you envision for a </w:t>
      </w:r>
      <w:proofErr w:type="gramStart"/>
      <w:r w:rsidRPr="00A82D20">
        <w:t>grants</w:t>
      </w:r>
      <w:proofErr w:type="gramEnd"/>
      <w:r w:rsidRPr="00A82D20">
        <w:t xml:space="preserve"> repository, including access to hundreds or thousands of proposals from multiple sources?</w:t>
      </w:r>
    </w:p>
    <w:p w14:paraId="38F08C70" w14:textId="77777777" w:rsidR="00A82D20" w:rsidRPr="00A82D20" w:rsidRDefault="00A82D20" w:rsidP="00C14037">
      <w:pPr>
        <w:numPr>
          <w:ilvl w:val="0"/>
          <w:numId w:val="11"/>
        </w:numPr>
      </w:pPr>
      <w:r w:rsidRPr="00A82D20">
        <w:t>Do you or your organization (e.g., university, funding agency) currently share funded or unfunded proposals? If so, how do you make these available?</w:t>
      </w:r>
    </w:p>
    <w:p w14:paraId="7F48645F" w14:textId="77777777" w:rsidR="00A82D20" w:rsidRPr="00A82D20" w:rsidRDefault="00A82D20" w:rsidP="00C14037">
      <w:pPr>
        <w:numPr>
          <w:ilvl w:val="0"/>
          <w:numId w:val="11"/>
        </w:numPr>
      </w:pPr>
      <w:r w:rsidRPr="00A82D20">
        <w:t>Are there any components of a typical proposal that you do not share or would not share? Does the ability to share depend on permission from grantees or co-authors?</w:t>
      </w:r>
    </w:p>
    <w:p w14:paraId="173F9FDA" w14:textId="77777777" w:rsidR="00A82D20" w:rsidRPr="00A82D20" w:rsidRDefault="00A82D20" w:rsidP="00C14037">
      <w:pPr>
        <w:numPr>
          <w:ilvl w:val="0"/>
          <w:numId w:val="11"/>
        </w:numPr>
      </w:pPr>
      <w:r w:rsidRPr="00A82D20">
        <w:lastRenderedPageBreak/>
        <w:t>For grant seekers, do you access sample proposals? How do you go about locating or accessing these documents?</w:t>
      </w:r>
    </w:p>
    <w:p w14:paraId="769C2623" w14:textId="77777777" w:rsidR="00A82D20" w:rsidRDefault="00A82D20" w:rsidP="00C14037">
      <w:pPr>
        <w:numPr>
          <w:ilvl w:val="0"/>
          <w:numId w:val="11"/>
        </w:numPr>
      </w:pPr>
      <w:r w:rsidRPr="00A82D20">
        <w:t>For grant seekers, how do you or your organization value grant proposals as documents/outputs independent of the associated proposed research or success of funding? How and to what extent do you receive individual professional recognition for writing or receiving grant awards?</w:t>
      </w:r>
    </w:p>
    <w:p w14:paraId="1228D44A" w14:textId="3CAB296B" w:rsidR="00A82D20" w:rsidRDefault="00A82D20" w:rsidP="00C14037">
      <w:pPr>
        <w:numPr>
          <w:ilvl w:val="0"/>
          <w:numId w:val="11"/>
        </w:numPr>
      </w:pPr>
      <w:r w:rsidRPr="00A82D20">
        <w:t xml:space="preserve">How do proposals compare with other professional or research outputs such as articles, books, datasets, digital </w:t>
      </w:r>
      <w:proofErr w:type="gramStart"/>
      <w:r w:rsidRPr="00A82D20">
        <w:t>projects</w:t>
      </w:r>
      <w:proofErr w:type="gramEnd"/>
      <w:r w:rsidRPr="00A82D20">
        <w:t xml:space="preserve"> or websites, etc.? What information might proposals contain that would not be available in other materials, and vice versa?</w:t>
      </w:r>
    </w:p>
    <w:p w14:paraId="6D8C332A" w14:textId="77777777" w:rsidR="00C30945" w:rsidRPr="00C30945" w:rsidRDefault="00C30945" w:rsidP="00C30945">
      <w:pPr>
        <w:pStyle w:val="Heading1"/>
      </w:pPr>
      <w:r w:rsidRPr="00C30945">
        <w:t>Time required</w:t>
      </w:r>
    </w:p>
    <w:p w14:paraId="4C13E7AC" w14:textId="6F50B9C5" w:rsidR="00C30945" w:rsidRDefault="00C30945" w:rsidP="00C30945">
      <w:r w:rsidRPr="7BF7A6A0">
        <w:t>The interview should take about 45 min</w:t>
      </w:r>
      <w:r w:rsidR="001F6874">
        <w:t>utes</w:t>
      </w:r>
      <w:r w:rsidRPr="7BF7A6A0">
        <w:t>.</w:t>
      </w:r>
    </w:p>
    <w:p w14:paraId="69839949" w14:textId="77777777" w:rsidR="008E21FD" w:rsidRDefault="008E21FD" w:rsidP="008E21FD">
      <w:pPr>
        <w:pStyle w:val="Heading1"/>
      </w:pPr>
      <w:r>
        <w:t>Possible Discomforts and Risks</w:t>
      </w:r>
    </w:p>
    <w:p w14:paraId="789C84E5" w14:textId="77777777" w:rsidR="008E21FD" w:rsidRDefault="008E21FD" w:rsidP="008E21FD">
      <w:r>
        <w:t>There are no more than minimal risks to study participants.</w:t>
      </w:r>
    </w:p>
    <w:p w14:paraId="5EE254F2" w14:textId="77777777" w:rsidR="00C30945" w:rsidRPr="00C30945" w:rsidRDefault="00C30945" w:rsidP="00C30945">
      <w:pPr>
        <w:pStyle w:val="Heading1"/>
      </w:pPr>
      <w:r w:rsidRPr="00C30945">
        <w:t>Confidentiality</w:t>
      </w:r>
    </w:p>
    <w:p w14:paraId="33186650" w14:textId="77777777" w:rsidR="00C10243" w:rsidRDefault="00C30945" w:rsidP="00C30945">
      <w:r w:rsidRPr="7BF7A6A0">
        <w:t xml:space="preserve">Audio or video recordings of interviews will be made </w:t>
      </w:r>
      <w:r w:rsidR="00C11243">
        <w:t>for transcription purposes, and accessible only to the study investigators. Recordings will be</w:t>
      </w:r>
      <w:r w:rsidRPr="7BF7A6A0">
        <w:t xml:space="preserve"> destroyed after transcription is completed.</w:t>
      </w:r>
    </w:p>
    <w:p w14:paraId="77D67A4C" w14:textId="7FBDE573" w:rsidR="00C30945" w:rsidRDefault="00C30945" w:rsidP="00C30945">
      <w:r w:rsidRPr="7BF7A6A0">
        <w:t>All other data will be maintained in password-protected online storage, accessible only to project team members, for three years; some portions of the interview transcripts may be kept indefinitely.</w:t>
      </w:r>
    </w:p>
    <w:p w14:paraId="4A4F9971" w14:textId="042D30C0" w:rsidR="00C10243" w:rsidRDefault="00AE7D61" w:rsidP="00C30945">
      <w:r>
        <w:t xml:space="preserve">Your responses may be summarized or quoted directly in project outputs, with identifying information redacted. </w:t>
      </w:r>
      <w:r w:rsidR="00C10243" w:rsidRPr="7BF7A6A0">
        <w:t xml:space="preserve">Your identity, including name and affiliation, will be shared publicly only with your explicit consent. You will have an opportunity to grant or withhold consent </w:t>
      </w:r>
      <w:r>
        <w:t xml:space="preserve">for your identity to be shared </w:t>
      </w:r>
      <w:r w:rsidR="00C10243" w:rsidRPr="7BF7A6A0">
        <w:t>at the beginning of the interview</w:t>
      </w:r>
      <w:r w:rsidR="00531E3E">
        <w:t>.</w:t>
      </w:r>
    </w:p>
    <w:p w14:paraId="39D4D230" w14:textId="77777777" w:rsidR="00C30945" w:rsidRPr="00C30945" w:rsidRDefault="00C30945" w:rsidP="00C30945">
      <w:pPr>
        <w:pStyle w:val="Heading1"/>
      </w:pPr>
      <w:r w:rsidRPr="00C30945">
        <w:t>Compensation</w:t>
      </w:r>
    </w:p>
    <w:p w14:paraId="7A1EBB94" w14:textId="3DB091C4" w:rsidR="00C30945" w:rsidRDefault="00C30945" w:rsidP="00C30945">
      <w:r w:rsidRPr="7BF7A6A0">
        <w:t>There is no compensation for participation in this study.</w:t>
      </w:r>
    </w:p>
    <w:p w14:paraId="68D20066" w14:textId="3B44B65B" w:rsidR="00C30945" w:rsidRDefault="008E21FD" w:rsidP="00C30945">
      <w:pPr>
        <w:pStyle w:val="Heading1"/>
      </w:pPr>
      <w:r>
        <w:t>Benefits</w:t>
      </w:r>
    </w:p>
    <w:p w14:paraId="72CC4E62" w14:textId="77777777" w:rsidR="008E21FD" w:rsidRDefault="008E21FD" w:rsidP="008E21FD">
      <w:r>
        <w:t xml:space="preserve">There are no direct benefits to subjects for participating in this study. The researchers may </w:t>
      </w:r>
      <w:r w:rsidRPr="7BF7A6A0">
        <w:t>benefit professionally if the results of the study are presented at meetings or in publications.</w:t>
      </w:r>
    </w:p>
    <w:p w14:paraId="22E7F2ED" w14:textId="77777777" w:rsidR="008E21FD" w:rsidRDefault="008E21FD" w:rsidP="008E21FD">
      <w:r w:rsidRPr="7BF7A6A0">
        <w:t>The</w:t>
      </w:r>
      <w:r>
        <w:t xml:space="preserve"> study</w:t>
      </w:r>
      <w:r w:rsidRPr="7BF7A6A0">
        <w:t xml:space="preserve"> findings may inform </w:t>
      </w:r>
      <w:r>
        <w:t xml:space="preserve">future </w:t>
      </w:r>
      <w:r w:rsidRPr="7BF7A6A0">
        <w:t xml:space="preserve">development of an open </w:t>
      </w:r>
      <w:proofErr w:type="gramStart"/>
      <w:r w:rsidRPr="7BF7A6A0">
        <w:t>grants</w:t>
      </w:r>
      <w:proofErr w:type="gramEnd"/>
      <w:r w:rsidRPr="7BF7A6A0">
        <w:t xml:space="preserve"> repository or related initiatives by the project team </w:t>
      </w:r>
      <w:r>
        <w:t>and/</w:t>
      </w:r>
      <w:r w:rsidRPr="7BF7A6A0">
        <w:t>or advisors.</w:t>
      </w:r>
      <w:r>
        <w:t xml:space="preserve"> This outcome may benefit future researchers and users of shared grant proposals.</w:t>
      </w:r>
    </w:p>
    <w:p w14:paraId="4B71402D" w14:textId="52B7D8A3" w:rsidR="00C30945" w:rsidRDefault="00C30945" w:rsidP="00C30945">
      <w:pPr>
        <w:pStyle w:val="Heading1"/>
      </w:pPr>
      <w:r w:rsidRPr="00C30945">
        <w:t>Withdrawal from the study</w:t>
      </w:r>
    </w:p>
    <w:p w14:paraId="4589B6D8" w14:textId="78B178B9" w:rsidR="00C30945" w:rsidRDefault="00C30945" w:rsidP="00C30945">
      <w:r w:rsidRPr="7BF7A6A0">
        <w:t>You are free to withdraw your consent and to stop participating in this study at any time without consequence. You can decline to answer any question you don’t wish to answer.</w:t>
      </w:r>
    </w:p>
    <w:p w14:paraId="4F384825" w14:textId="77777777" w:rsidR="00C30945" w:rsidRDefault="00C30945" w:rsidP="00C30945">
      <w:r w:rsidRPr="7BF7A6A0">
        <w:lastRenderedPageBreak/>
        <w:t>If you wish to discuss the information above, please ask questions now or contact one of the research team members listed at the top of this form.</w:t>
      </w:r>
    </w:p>
    <w:p w14:paraId="507FC4EC" w14:textId="06D2FC6C" w:rsidR="00F431BD" w:rsidRDefault="00413D92" w:rsidP="00C30945">
      <w:pPr>
        <w:pStyle w:val="Heading1"/>
      </w:pPr>
      <w:r>
        <w:t>Conflicts of Interest</w:t>
      </w:r>
    </w:p>
    <w:p w14:paraId="35F81658" w14:textId="1B257547" w:rsidR="009B6C53" w:rsidRDefault="00F51D9E" w:rsidP="00C30945">
      <w:r>
        <w:t xml:space="preserve">Hao Ye, the principal investigator of this study, </w:t>
      </w:r>
      <w:r w:rsidR="006E517F">
        <w:t xml:space="preserve">voluntarily </w:t>
      </w:r>
      <w:r w:rsidR="00D8706A">
        <w:t>ma</w:t>
      </w:r>
      <w:r w:rsidR="00214E35">
        <w:t xml:space="preserve">intains </w:t>
      </w:r>
      <w:hyperlink r:id="rId10" w:history="1">
        <w:r w:rsidR="006324BA" w:rsidRPr="006E4A40">
          <w:rPr>
            <w:rStyle w:val="Hyperlink"/>
          </w:rPr>
          <w:t>https://www.ogrants.org/</w:t>
        </w:r>
      </w:hyperlink>
      <w:r w:rsidR="00214E35">
        <w:t xml:space="preserve">, a website that </w:t>
      </w:r>
      <w:r w:rsidR="006324BA">
        <w:t xml:space="preserve">currently </w:t>
      </w:r>
      <w:r w:rsidR="00214E35">
        <w:t>functions as a</w:t>
      </w:r>
      <w:r w:rsidR="00E20545">
        <w:t xml:space="preserve"> free and open-source listing of shared</w:t>
      </w:r>
      <w:r w:rsidR="00214E35">
        <w:t xml:space="preserve"> grant proposals</w:t>
      </w:r>
      <w:r w:rsidR="006D327B">
        <w:t>.</w:t>
      </w:r>
    </w:p>
    <w:p w14:paraId="1A428F11" w14:textId="0B170C8E" w:rsidR="3425814C" w:rsidRDefault="00460912" w:rsidP="00C30945">
      <w:r>
        <w:t>The topic of this study involves grant proposal</w:t>
      </w:r>
      <w:r w:rsidR="00037071">
        <w:t>s</w:t>
      </w:r>
      <w:r w:rsidR="00DC421E">
        <w:t xml:space="preserve"> and associated data, </w:t>
      </w:r>
      <w:r w:rsidR="003F23FB">
        <w:t xml:space="preserve">which are evaluated and selected for funding by various funding agencies. </w:t>
      </w:r>
      <w:r w:rsidR="00E52B5A">
        <w:t xml:space="preserve">Both Hao Ye and Perry Collins have past relationships </w:t>
      </w:r>
      <w:r w:rsidR="005D5DDE">
        <w:t xml:space="preserve">working for organizations involved in the selection of grant proposals for funding. </w:t>
      </w:r>
      <w:r w:rsidR="00901976">
        <w:t>At this time, none of the study investigators are involved with funding agencies in any capacity other than that of researcher.</w:t>
      </w:r>
    </w:p>
    <w:p w14:paraId="78FFBB84" w14:textId="7547D3F2" w:rsidR="003525AA" w:rsidRDefault="003525AA" w:rsidP="003525AA">
      <w:pPr>
        <w:pStyle w:val="Heading1"/>
      </w:pPr>
      <w:r>
        <w:t>Agreement</w:t>
      </w:r>
    </w:p>
    <w:p w14:paraId="5D262B0E" w14:textId="77777777" w:rsidR="000E3774" w:rsidRDefault="000E3774" w:rsidP="000E3774">
      <w:pPr>
        <w:pStyle w:val="Default"/>
        <w:rPr>
          <w:rFonts w:ascii="Times New Roman" w:hAnsi="Times New Roman" w:cs="Times New Roman"/>
          <w:lang w:val="en-US"/>
        </w:rPr>
      </w:pPr>
    </w:p>
    <w:p w14:paraId="54911733" w14:textId="3ABF7CF0" w:rsidR="003525AA" w:rsidRDefault="000E3774" w:rsidP="000E3774">
      <w:pPr>
        <w:pStyle w:val="Default"/>
        <w:rPr>
          <w:rFonts w:ascii="Times New Roman" w:hAnsi="Times New Roman" w:cs="Times New Roman"/>
          <w:lang w:val="en-US"/>
        </w:rPr>
      </w:pPr>
      <w:r w:rsidRPr="00DF5AE9">
        <w:rPr>
          <w:rFonts w:ascii="Times New Roman" w:hAnsi="Times New Roman" w:cs="Times New Roman"/>
          <w:lang w:val="en-US"/>
        </w:rPr>
        <w:t xml:space="preserve">To </w:t>
      </w:r>
      <w:r>
        <w:rPr>
          <w:rFonts w:ascii="Times New Roman" w:hAnsi="Times New Roman" w:cs="Times New Roman"/>
          <w:lang w:val="en-US"/>
        </w:rPr>
        <w:t>participate</w:t>
      </w:r>
      <w:r w:rsidRPr="00DF5AE9">
        <w:rPr>
          <w:rFonts w:ascii="Times New Roman" w:hAnsi="Times New Roman" w:cs="Times New Roman"/>
          <w:lang w:val="en-US"/>
        </w:rPr>
        <w:t>, please email Hao Ye &lt;haoye@ufl.edu&gt; with the subject “{YOUR NAME} Interview Request for Research Study Planning for Open Grants”</w:t>
      </w:r>
    </w:p>
    <w:p w14:paraId="3F43B53D" w14:textId="77777777" w:rsidR="000E3774" w:rsidRPr="000E3774" w:rsidRDefault="000E3774" w:rsidP="000E3774">
      <w:pPr>
        <w:pStyle w:val="Default"/>
        <w:rPr>
          <w:rFonts w:ascii="Times New Roman" w:hAnsi="Times New Roman" w:cs="Times New Roman"/>
          <w:lang w:val="en-US"/>
        </w:rPr>
      </w:pPr>
    </w:p>
    <w:sectPr w:rsidR="000E3774" w:rsidRPr="000E377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6B9CA" w14:textId="77777777" w:rsidR="00E60AD1" w:rsidRDefault="00E60AD1" w:rsidP="00C30945">
      <w:r>
        <w:separator/>
      </w:r>
    </w:p>
  </w:endnote>
  <w:endnote w:type="continuationSeparator" w:id="0">
    <w:p w14:paraId="6A915FDC" w14:textId="77777777" w:rsidR="00E60AD1" w:rsidRDefault="00E60AD1" w:rsidP="00C30945">
      <w:r>
        <w:continuationSeparator/>
      </w:r>
    </w:p>
  </w:endnote>
  <w:endnote w:type="continuationNotice" w:id="1">
    <w:p w14:paraId="2B51A987" w14:textId="77777777" w:rsidR="00E60AD1" w:rsidRDefault="00E60AD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A0E9" w14:textId="77777777" w:rsidR="00CE5333" w:rsidRDefault="00CE53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BF7A6A0" w14:paraId="7DAF0A8D" w14:textId="77777777" w:rsidTr="7BF7A6A0">
      <w:tc>
        <w:tcPr>
          <w:tcW w:w="3120" w:type="dxa"/>
        </w:tcPr>
        <w:p w14:paraId="23801556" w14:textId="7AAA4A49" w:rsidR="7BF7A6A0" w:rsidRDefault="7BF7A6A0" w:rsidP="00C30945">
          <w:pPr>
            <w:pStyle w:val="Header"/>
          </w:pPr>
        </w:p>
      </w:tc>
      <w:tc>
        <w:tcPr>
          <w:tcW w:w="3120" w:type="dxa"/>
        </w:tcPr>
        <w:p w14:paraId="71318BA0" w14:textId="29E8923A" w:rsidR="7BF7A6A0" w:rsidRDefault="7BF7A6A0" w:rsidP="00C30945">
          <w:pPr>
            <w:pStyle w:val="Header"/>
          </w:pPr>
        </w:p>
      </w:tc>
      <w:tc>
        <w:tcPr>
          <w:tcW w:w="3120" w:type="dxa"/>
        </w:tcPr>
        <w:p w14:paraId="7AFC1339" w14:textId="000AEC6B" w:rsidR="7BF7A6A0" w:rsidRDefault="7BF7A6A0" w:rsidP="00C30945">
          <w:pPr>
            <w:pStyle w:val="Header"/>
          </w:pPr>
        </w:p>
      </w:tc>
    </w:tr>
  </w:tbl>
  <w:p w14:paraId="1042888E" w14:textId="029B5B89" w:rsidR="7BF7A6A0" w:rsidRDefault="7BF7A6A0" w:rsidP="00C309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04F7B" w14:textId="77777777" w:rsidR="00CE5333" w:rsidRDefault="00CE5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FFE3C" w14:textId="77777777" w:rsidR="00E60AD1" w:rsidRDefault="00E60AD1" w:rsidP="00C30945">
      <w:r>
        <w:separator/>
      </w:r>
    </w:p>
  </w:footnote>
  <w:footnote w:type="continuationSeparator" w:id="0">
    <w:p w14:paraId="03AEC4F3" w14:textId="77777777" w:rsidR="00E60AD1" w:rsidRDefault="00E60AD1" w:rsidP="00C30945">
      <w:r>
        <w:continuationSeparator/>
      </w:r>
    </w:p>
  </w:footnote>
  <w:footnote w:type="continuationNotice" w:id="1">
    <w:p w14:paraId="6CA44193" w14:textId="77777777" w:rsidR="00E60AD1" w:rsidRDefault="00E60AD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14EEA" w14:textId="77777777" w:rsidR="00CE5333" w:rsidRDefault="00CE53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8828B" w14:textId="77777777" w:rsidR="00CE5333" w:rsidRPr="00313EBE" w:rsidRDefault="00CE5333" w:rsidP="00CE5333">
    <w:pPr>
      <w:pStyle w:val="Header"/>
      <w:rPr>
        <w:b/>
        <w:bCs/>
        <w:sz w:val="20"/>
        <w:szCs w:val="20"/>
      </w:rPr>
    </w:pPr>
    <w:r w:rsidRPr="008855E1">
      <w:rPr>
        <w:b/>
        <w:bCs/>
        <w:sz w:val="20"/>
        <w:szCs w:val="20"/>
      </w:rPr>
      <w:t>Semi-Structured Expert Interviews on Research Funding Infrastructure &amp; Open Access to Grant Proposals</w:t>
    </w:r>
  </w:p>
  <w:p w14:paraId="4B14E064" w14:textId="3917BBB7" w:rsidR="00CE5333" w:rsidRPr="00313EBE" w:rsidRDefault="00CE5333" w:rsidP="00CE5333">
    <w:pPr>
      <w:pStyle w:val="Header"/>
      <w:rPr>
        <w:sz w:val="20"/>
        <w:szCs w:val="20"/>
      </w:rPr>
    </w:pPr>
    <w:r w:rsidRPr="00313EBE">
      <w:rPr>
        <w:sz w:val="20"/>
        <w:szCs w:val="20"/>
      </w:rPr>
      <w:t>University of Florida</w:t>
    </w:r>
    <w:r w:rsidRPr="00313EBE">
      <w:rPr>
        <w:sz w:val="20"/>
        <w:szCs w:val="20"/>
      </w:rPr>
      <w:tab/>
    </w:r>
    <w:r w:rsidRPr="00313EBE">
      <w:rPr>
        <w:sz w:val="20"/>
        <w:szCs w:val="20"/>
      </w:rPr>
      <w:tab/>
    </w:r>
    <w:r w:rsidR="00441008">
      <w:rPr>
        <w:sz w:val="20"/>
        <w:szCs w:val="20"/>
      </w:rPr>
      <w:t>Subject Information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F3992" w14:textId="77777777" w:rsidR="00CE5333" w:rsidRDefault="00CE53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19BC"/>
    <w:multiLevelType w:val="hybridMultilevel"/>
    <w:tmpl w:val="FED60052"/>
    <w:lvl w:ilvl="0" w:tplc="A09E6C68">
      <w:start w:val="1"/>
      <w:numFmt w:val="decimal"/>
      <w:lvlText w:val="%1."/>
      <w:lvlJc w:val="left"/>
      <w:pPr>
        <w:ind w:left="720" w:hanging="360"/>
      </w:pPr>
    </w:lvl>
    <w:lvl w:ilvl="1" w:tplc="591614A2">
      <w:start w:val="1"/>
      <w:numFmt w:val="lowerLetter"/>
      <w:lvlText w:val="%2."/>
      <w:lvlJc w:val="left"/>
      <w:pPr>
        <w:ind w:left="1440" w:hanging="360"/>
      </w:pPr>
    </w:lvl>
    <w:lvl w:ilvl="2" w:tplc="0C602502">
      <w:start w:val="1"/>
      <w:numFmt w:val="lowerRoman"/>
      <w:lvlText w:val="%3."/>
      <w:lvlJc w:val="right"/>
      <w:pPr>
        <w:ind w:left="2160" w:hanging="180"/>
      </w:pPr>
    </w:lvl>
    <w:lvl w:ilvl="3" w:tplc="08D08A9A">
      <w:start w:val="1"/>
      <w:numFmt w:val="decimal"/>
      <w:lvlText w:val="%4."/>
      <w:lvlJc w:val="left"/>
      <w:pPr>
        <w:ind w:left="2880" w:hanging="360"/>
      </w:pPr>
    </w:lvl>
    <w:lvl w:ilvl="4" w:tplc="D5CCA6B4">
      <w:start w:val="1"/>
      <w:numFmt w:val="lowerLetter"/>
      <w:lvlText w:val="%5."/>
      <w:lvlJc w:val="left"/>
      <w:pPr>
        <w:ind w:left="3600" w:hanging="360"/>
      </w:pPr>
    </w:lvl>
    <w:lvl w:ilvl="5" w:tplc="B4827BF8">
      <w:start w:val="1"/>
      <w:numFmt w:val="lowerRoman"/>
      <w:lvlText w:val="%6."/>
      <w:lvlJc w:val="right"/>
      <w:pPr>
        <w:ind w:left="4320" w:hanging="180"/>
      </w:pPr>
    </w:lvl>
    <w:lvl w:ilvl="6" w:tplc="765C4088">
      <w:start w:val="1"/>
      <w:numFmt w:val="decimal"/>
      <w:lvlText w:val="%7."/>
      <w:lvlJc w:val="left"/>
      <w:pPr>
        <w:ind w:left="5040" w:hanging="360"/>
      </w:pPr>
    </w:lvl>
    <w:lvl w:ilvl="7" w:tplc="1A0EE3DE">
      <w:start w:val="1"/>
      <w:numFmt w:val="lowerLetter"/>
      <w:lvlText w:val="%8."/>
      <w:lvlJc w:val="left"/>
      <w:pPr>
        <w:ind w:left="5760" w:hanging="360"/>
      </w:pPr>
    </w:lvl>
    <w:lvl w:ilvl="8" w:tplc="7C2E948E">
      <w:start w:val="1"/>
      <w:numFmt w:val="lowerRoman"/>
      <w:lvlText w:val="%9."/>
      <w:lvlJc w:val="right"/>
      <w:pPr>
        <w:ind w:left="6480" w:hanging="180"/>
      </w:pPr>
    </w:lvl>
  </w:abstractNum>
  <w:abstractNum w:abstractNumId="1" w15:restartNumberingAfterBreak="0">
    <w:nsid w:val="120878BF"/>
    <w:multiLevelType w:val="hybridMultilevel"/>
    <w:tmpl w:val="AE822E00"/>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2FA2301"/>
    <w:multiLevelType w:val="hybridMultilevel"/>
    <w:tmpl w:val="31CCEA4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66C59BB"/>
    <w:multiLevelType w:val="hybridMultilevel"/>
    <w:tmpl w:val="EC1C8040"/>
    <w:lvl w:ilvl="0" w:tplc="EA626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92BCD"/>
    <w:multiLevelType w:val="hybridMultilevel"/>
    <w:tmpl w:val="D0DC060E"/>
    <w:lvl w:ilvl="0" w:tplc="DAAA5518">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E3073"/>
    <w:multiLevelType w:val="hybridMultilevel"/>
    <w:tmpl w:val="25BAC5D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080"/>
        </w:tabs>
        <w:ind w:left="1080" w:hanging="360"/>
      </w:pPr>
      <w:rPr>
        <w:rFonts w:ascii="Symbol" w:hAnsi="Symbol" w:hint="default"/>
      </w:rPr>
    </w:lvl>
    <w:lvl w:ilvl="3" w:tplc="04090003">
      <w:start w:val="1"/>
      <w:numFmt w:val="bullet"/>
      <w:lvlText w:val="o"/>
      <w:lvlJc w:val="left"/>
      <w:pPr>
        <w:tabs>
          <w:tab w:val="num" w:pos="2520"/>
        </w:tabs>
        <w:ind w:left="2520" w:hanging="360"/>
      </w:pPr>
      <w:rPr>
        <w:rFonts w:ascii="Courier New" w:hAnsi="Courier New" w:cs="Courier New" w:hint="default"/>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9586C06"/>
    <w:multiLevelType w:val="hybridMultilevel"/>
    <w:tmpl w:val="65B08D68"/>
    <w:lvl w:ilvl="0" w:tplc="5FB4D18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33E42"/>
    <w:multiLevelType w:val="hybridMultilevel"/>
    <w:tmpl w:val="0DD06064"/>
    <w:lvl w:ilvl="0" w:tplc="25104B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361837"/>
    <w:multiLevelType w:val="hybridMultilevel"/>
    <w:tmpl w:val="5C6C2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37019"/>
    <w:multiLevelType w:val="hybridMultilevel"/>
    <w:tmpl w:val="2484658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72095571">
    <w:abstractNumId w:val="0"/>
  </w:num>
  <w:num w:numId="2" w16cid:durableId="1754161982">
    <w:abstractNumId w:val="6"/>
  </w:num>
  <w:num w:numId="3" w16cid:durableId="607471292">
    <w:abstractNumId w:val="4"/>
  </w:num>
  <w:num w:numId="4" w16cid:durableId="1902253744">
    <w:abstractNumId w:val="5"/>
  </w:num>
  <w:num w:numId="5" w16cid:durableId="326519365">
    <w:abstractNumId w:val="2"/>
  </w:num>
  <w:num w:numId="6" w16cid:durableId="973826538">
    <w:abstractNumId w:val="7"/>
  </w:num>
  <w:num w:numId="7" w16cid:durableId="1782144636">
    <w:abstractNumId w:val="3"/>
  </w:num>
  <w:num w:numId="8" w16cid:durableId="972370879">
    <w:abstractNumId w:val="8"/>
  </w:num>
  <w:num w:numId="9" w16cid:durableId="831676706">
    <w:abstractNumId w:val="9"/>
  </w:num>
  <w:num w:numId="10" w16cid:durableId="542908433">
    <w:abstractNumId w:val="6"/>
    <w:lvlOverride w:ilvl="0">
      <w:startOverride w:val="1"/>
    </w:lvlOverride>
  </w:num>
  <w:num w:numId="11" w16cid:durableId="329213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F2468A"/>
    <w:rsid w:val="000034E6"/>
    <w:rsid w:val="00007A0C"/>
    <w:rsid w:val="00037071"/>
    <w:rsid w:val="00050827"/>
    <w:rsid w:val="000671BC"/>
    <w:rsid w:val="00067624"/>
    <w:rsid w:val="00073952"/>
    <w:rsid w:val="00083BB9"/>
    <w:rsid w:val="00094782"/>
    <w:rsid w:val="000A290A"/>
    <w:rsid w:val="000B5839"/>
    <w:rsid w:val="000B65E0"/>
    <w:rsid w:val="000E3774"/>
    <w:rsid w:val="000F04E8"/>
    <w:rsid w:val="00115152"/>
    <w:rsid w:val="00133749"/>
    <w:rsid w:val="0014734F"/>
    <w:rsid w:val="0015715C"/>
    <w:rsid w:val="00184C3B"/>
    <w:rsid w:val="001937BC"/>
    <w:rsid w:val="001A0F56"/>
    <w:rsid w:val="001C3820"/>
    <w:rsid w:val="001C3DF2"/>
    <w:rsid w:val="001D07D8"/>
    <w:rsid w:val="001F6874"/>
    <w:rsid w:val="002139FA"/>
    <w:rsid w:val="00214E35"/>
    <w:rsid w:val="002243A5"/>
    <w:rsid w:val="00232D50"/>
    <w:rsid w:val="00252249"/>
    <w:rsid w:val="00287C78"/>
    <w:rsid w:val="002A5C07"/>
    <w:rsid w:val="002B12CB"/>
    <w:rsid w:val="00312F92"/>
    <w:rsid w:val="00323123"/>
    <w:rsid w:val="003264A0"/>
    <w:rsid w:val="003525AA"/>
    <w:rsid w:val="00363324"/>
    <w:rsid w:val="00367679"/>
    <w:rsid w:val="00367758"/>
    <w:rsid w:val="00381C1D"/>
    <w:rsid w:val="00386F97"/>
    <w:rsid w:val="003A0AE8"/>
    <w:rsid w:val="003A0AEE"/>
    <w:rsid w:val="003A3E93"/>
    <w:rsid w:val="003B2C0E"/>
    <w:rsid w:val="003D2EAB"/>
    <w:rsid w:val="003F23FB"/>
    <w:rsid w:val="004128FE"/>
    <w:rsid w:val="00413D92"/>
    <w:rsid w:val="00441008"/>
    <w:rsid w:val="00451AEA"/>
    <w:rsid w:val="00460912"/>
    <w:rsid w:val="00480CA4"/>
    <w:rsid w:val="004A4544"/>
    <w:rsid w:val="004B4104"/>
    <w:rsid w:val="004B4D56"/>
    <w:rsid w:val="004B5D92"/>
    <w:rsid w:val="004C5091"/>
    <w:rsid w:val="004C64F5"/>
    <w:rsid w:val="004E5E02"/>
    <w:rsid w:val="005015FA"/>
    <w:rsid w:val="00531E3E"/>
    <w:rsid w:val="0057335C"/>
    <w:rsid w:val="0057433B"/>
    <w:rsid w:val="0059750B"/>
    <w:rsid w:val="005A11AB"/>
    <w:rsid w:val="005C52D6"/>
    <w:rsid w:val="005D43EA"/>
    <w:rsid w:val="005D5DDE"/>
    <w:rsid w:val="005F152E"/>
    <w:rsid w:val="005F2EB0"/>
    <w:rsid w:val="0061248F"/>
    <w:rsid w:val="00613F78"/>
    <w:rsid w:val="0061772E"/>
    <w:rsid w:val="006233C6"/>
    <w:rsid w:val="00630C7F"/>
    <w:rsid w:val="006324BA"/>
    <w:rsid w:val="006469A1"/>
    <w:rsid w:val="00651397"/>
    <w:rsid w:val="00661A29"/>
    <w:rsid w:val="00673C1B"/>
    <w:rsid w:val="0068217C"/>
    <w:rsid w:val="006863DA"/>
    <w:rsid w:val="006C082A"/>
    <w:rsid w:val="006D0092"/>
    <w:rsid w:val="006D327B"/>
    <w:rsid w:val="006E517F"/>
    <w:rsid w:val="00700614"/>
    <w:rsid w:val="00704C2A"/>
    <w:rsid w:val="0071083E"/>
    <w:rsid w:val="007B139C"/>
    <w:rsid w:val="007C3738"/>
    <w:rsid w:val="007E26B4"/>
    <w:rsid w:val="008004BD"/>
    <w:rsid w:val="008065FB"/>
    <w:rsid w:val="00812017"/>
    <w:rsid w:val="008352C1"/>
    <w:rsid w:val="00835B74"/>
    <w:rsid w:val="00837403"/>
    <w:rsid w:val="00855EC8"/>
    <w:rsid w:val="0086644E"/>
    <w:rsid w:val="00870AAB"/>
    <w:rsid w:val="00872C93"/>
    <w:rsid w:val="008D50B2"/>
    <w:rsid w:val="008D76D5"/>
    <w:rsid w:val="008E21FD"/>
    <w:rsid w:val="008F52F1"/>
    <w:rsid w:val="00901976"/>
    <w:rsid w:val="009047EC"/>
    <w:rsid w:val="009366EB"/>
    <w:rsid w:val="009404F0"/>
    <w:rsid w:val="009634B9"/>
    <w:rsid w:val="009666C1"/>
    <w:rsid w:val="00976F91"/>
    <w:rsid w:val="00980CC2"/>
    <w:rsid w:val="009816F4"/>
    <w:rsid w:val="009838E8"/>
    <w:rsid w:val="009B6C53"/>
    <w:rsid w:val="00A46ABB"/>
    <w:rsid w:val="00A5726E"/>
    <w:rsid w:val="00A60B5E"/>
    <w:rsid w:val="00A80AA9"/>
    <w:rsid w:val="00A814D3"/>
    <w:rsid w:val="00A82D20"/>
    <w:rsid w:val="00A857AB"/>
    <w:rsid w:val="00A94E09"/>
    <w:rsid w:val="00AA095C"/>
    <w:rsid w:val="00AB6F1C"/>
    <w:rsid w:val="00AD1E68"/>
    <w:rsid w:val="00AD51C8"/>
    <w:rsid w:val="00AE006A"/>
    <w:rsid w:val="00AE05DA"/>
    <w:rsid w:val="00AE7D61"/>
    <w:rsid w:val="00B565B4"/>
    <w:rsid w:val="00B90A2A"/>
    <w:rsid w:val="00B93198"/>
    <w:rsid w:val="00BA2E6F"/>
    <w:rsid w:val="00BD1932"/>
    <w:rsid w:val="00BF774C"/>
    <w:rsid w:val="00C0773B"/>
    <w:rsid w:val="00C10243"/>
    <w:rsid w:val="00C11243"/>
    <w:rsid w:val="00C14037"/>
    <w:rsid w:val="00C30945"/>
    <w:rsid w:val="00C318AE"/>
    <w:rsid w:val="00C541E4"/>
    <w:rsid w:val="00C72D6E"/>
    <w:rsid w:val="00C97A70"/>
    <w:rsid w:val="00CD3F6F"/>
    <w:rsid w:val="00CE5333"/>
    <w:rsid w:val="00CF0472"/>
    <w:rsid w:val="00D07293"/>
    <w:rsid w:val="00D35E85"/>
    <w:rsid w:val="00D41197"/>
    <w:rsid w:val="00D726DF"/>
    <w:rsid w:val="00D7687D"/>
    <w:rsid w:val="00D80FD2"/>
    <w:rsid w:val="00D8706A"/>
    <w:rsid w:val="00D92B12"/>
    <w:rsid w:val="00DA077C"/>
    <w:rsid w:val="00DB73F2"/>
    <w:rsid w:val="00DC421E"/>
    <w:rsid w:val="00E0036B"/>
    <w:rsid w:val="00E12699"/>
    <w:rsid w:val="00E16E48"/>
    <w:rsid w:val="00E20545"/>
    <w:rsid w:val="00E26338"/>
    <w:rsid w:val="00E34954"/>
    <w:rsid w:val="00E37CA5"/>
    <w:rsid w:val="00E404C0"/>
    <w:rsid w:val="00E418F9"/>
    <w:rsid w:val="00E52B5A"/>
    <w:rsid w:val="00E60AD1"/>
    <w:rsid w:val="00E77F42"/>
    <w:rsid w:val="00EC53C8"/>
    <w:rsid w:val="00EC6F88"/>
    <w:rsid w:val="00EF2101"/>
    <w:rsid w:val="00EF3856"/>
    <w:rsid w:val="00F03907"/>
    <w:rsid w:val="00F322FE"/>
    <w:rsid w:val="00F34ACE"/>
    <w:rsid w:val="00F431BD"/>
    <w:rsid w:val="00F43BBB"/>
    <w:rsid w:val="00F51D9E"/>
    <w:rsid w:val="00F77C3F"/>
    <w:rsid w:val="00F807DE"/>
    <w:rsid w:val="00F85EF4"/>
    <w:rsid w:val="00FA47A0"/>
    <w:rsid w:val="00FE38A1"/>
    <w:rsid w:val="00FF4951"/>
    <w:rsid w:val="00FF699B"/>
    <w:rsid w:val="0112CC22"/>
    <w:rsid w:val="01BB5DA7"/>
    <w:rsid w:val="0211A28D"/>
    <w:rsid w:val="02A1E892"/>
    <w:rsid w:val="0618C5F3"/>
    <w:rsid w:val="0649492C"/>
    <w:rsid w:val="07820DA6"/>
    <w:rsid w:val="08DFF8DF"/>
    <w:rsid w:val="091DDE07"/>
    <w:rsid w:val="0A5B27E4"/>
    <w:rsid w:val="0BA46796"/>
    <w:rsid w:val="0FF197CB"/>
    <w:rsid w:val="12122B0B"/>
    <w:rsid w:val="12EC7096"/>
    <w:rsid w:val="1549CBCD"/>
    <w:rsid w:val="15A2A633"/>
    <w:rsid w:val="1635A13A"/>
    <w:rsid w:val="16CEB9DD"/>
    <w:rsid w:val="181A0EA7"/>
    <w:rsid w:val="19E4F8E4"/>
    <w:rsid w:val="1A041493"/>
    <w:rsid w:val="1A664A17"/>
    <w:rsid w:val="1A8DDF1D"/>
    <w:rsid w:val="1D4BC237"/>
    <w:rsid w:val="1EE20D8A"/>
    <w:rsid w:val="1F325EBF"/>
    <w:rsid w:val="22FBD403"/>
    <w:rsid w:val="24331F4A"/>
    <w:rsid w:val="24484DB0"/>
    <w:rsid w:val="24F9E3C0"/>
    <w:rsid w:val="255FEF97"/>
    <w:rsid w:val="27CE051B"/>
    <w:rsid w:val="28979059"/>
    <w:rsid w:val="2C34765B"/>
    <w:rsid w:val="2CB9D893"/>
    <w:rsid w:val="2D5AB5AB"/>
    <w:rsid w:val="2FE16C73"/>
    <w:rsid w:val="30F879F5"/>
    <w:rsid w:val="3425814C"/>
    <w:rsid w:val="346D8D18"/>
    <w:rsid w:val="34B4DD96"/>
    <w:rsid w:val="35321891"/>
    <w:rsid w:val="3AA5DD68"/>
    <w:rsid w:val="3BA0B62E"/>
    <w:rsid w:val="3D6EEE50"/>
    <w:rsid w:val="3EC8BAD6"/>
    <w:rsid w:val="3EF8A99E"/>
    <w:rsid w:val="3FE2F8A3"/>
    <w:rsid w:val="404D67F4"/>
    <w:rsid w:val="4070122E"/>
    <w:rsid w:val="410DD98D"/>
    <w:rsid w:val="41688E2B"/>
    <w:rsid w:val="434C0B1D"/>
    <w:rsid w:val="44775F50"/>
    <w:rsid w:val="45050AC2"/>
    <w:rsid w:val="46A7251A"/>
    <w:rsid w:val="480A8FA8"/>
    <w:rsid w:val="498D37AC"/>
    <w:rsid w:val="4A499DD7"/>
    <w:rsid w:val="4B901A9B"/>
    <w:rsid w:val="4D6DB11E"/>
    <w:rsid w:val="4E79D12C"/>
    <w:rsid w:val="51A2D165"/>
    <w:rsid w:val="532A4FFC"/>
    <w:rsid w:val="54E912B0"/>
    <w:rsid w:val="565D1A2B"/>
    <w:rsid w:val="5BAE2BEB"/>
    <w:rsid w:val="5C3905F5"/>
    <w:rsid w:val="5DB1A811"/>
    <w:rsid w:val="5F152890"/>
    <w:rsid w:val="5F5BEF03"/>
    <w:rsid w:val="5FD82347"/>
    <w:rsid w:val="62E6F914"/>
    <w:rsid w:val="65D9D110"/>
    <w:rsid w:val="6606614B"/>
    <w:rsid w:val="67CA0CCF"/>
    <w:rsid w:val="6805021C"/>
    <w:rsid w:val="68AC1E25"/>
    <w:rsid w:val="691171D2"/>
    <w:rsid w:val="69B2CC3D"/>
    <w:rsid w:val="69F2468A"/>
    <w:rsid w:val="6B6BEF2A"/>
    <w:rsid w:val="6D891DF5"/>
    <w:rsid w:val="7008E564"/>
    <w:rsid w:val="708519A8"/>
    <w:rsid w:val="730E2BCF"/>
    <w:rsid w:val="73476841"/>
    <w:rsid w:val="73886B51"/>
    <w:rsid w:val="763EA0EE"/>
    <w:rsid w:val="77C87495"/>
    <w:rsid w:val="789197E6"/>
    <w:rsid w:val="78D41EEF"/>
    <w:rsid w:val="78DF1DCF"/>
    <w:rsid w:val="79E3AB00"/>
    <w:rsid w:val="79EF01B5"/>
    <w:rsid w:val="7A45F831"/>
    <w:rsid w:val="7A564ABD"/>
    <w:rsid w:val="7A569B90"/>
    <w:rsid w:val="7BF26BF1"/>
    <w:rsid w:val="7BF7A6A0"/>
    <w:rsid w:val="7DB01B83"/>
    <w:rsid w:val="7EEEC9B2"/>
    <w:rsid w:val="7F68ABC4"/>
    <w:rsid w:val="7F859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468A"/>
  <w15:chartTrackingRefBased/>
  <w15:docId w15:val="{590B8472-2FB0-4E8F-AC82-E484FFEA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945"/>
    <w:pPr>
      <w:spacing w:before="120" w:line="240" w:lineRule="auto"/>
    </w:pPr>
    <w:rPr>
      <w:rFonts w:ascii="Times New Roman" w:eastAsia="Times New Roman" w:hAnsi="Times New Roman" w:cs="Times New Roman"/>
      <w:color w:val="000000" w:themeColor="text1"/>
      <w:sz w:val="24"/>
      <w:szCs w:val="24"/>
    </w:rPr>
  </w:style>
  <w:style w:type="paragraph" w:styleId="Heading1">
    <w:name w:val="heading 1"/>
    <w:basedOn w:val="Normal"/>
    <w:next w:val="Normal"/>
    <w:link w:val="Heading1Char"/>
    <w:uiPriority w:val="9"/>
    <w:qFormat/>
    <w:rsid w:val="00073952"/>
    <w:pPr>
      <w:keepNext/>
      <w:keepLines/>
      <w:numPr>
        <w:numId w:val="2"/>
      </w:numPr>
      <w:spacing w:before="240" w:after="0"/>
      <w:outlineLvl w:val="0"/>
    </w:pPr>
    <w:rPr>
      <w:b/>
      <w:bCs/>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952"/>
    <w:rPr>
      <w:rFonts w:ascii="Times New Roman" w:eastAsia="Times New Roman" w:hAnsi="Times New Roman" w:cs="Times New Roman"/>
      <w:b/>
      <w:bCs/>
      <w:color w:val="000000" w:themeColor="text1"/>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pPr>
  </w:style>
  <w:style w:type="character" w:styleId="UnresolvedMention">
    <w:name w:val="Unresolved Mention"/>
    <w:basedOn w:val="DefaultParagraphFont"/>
    <w:uiPriority w:val="99"/>
    <w:semiHidden/>
    <w:unhideWhenUsed/>
    <w:rsid w:val="006324BA"/>
    <w:rPr>
      <w:color w:val="605E5C"/>
      <w:shd w:val="clear" w:color="auto" w:fill="E1DFDD"/>
    </w:rPr>
  </w:style>
  <w:style w:type="paragraph" w:styleId="BodyTextIndent2">
    <w:name w:val="Body Text Indent 2"/>
    <w:basedOn w:val="Normal"/>
    <w:link w:val="BodyTextIndent2Char"/>
    <w:semiHidden/>
    <w:rsid w:val="00870AAB"/>
    <w:pPr>
      <w:widowControl w:val="0"/>
      <w:tabs>
        <w:tab w:val="left" w:pos="-8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7200"/>
        <w:tab w:val="left" w:pos="7920"/>
        <w:tab w:val="left" w:pos="8640"/>
        <w:tab w:val="left" w:pos="9360"/>
        <w:tab w:val="left" w:pos="10080"/>
      </w:tabs>
      <w:spacing w:after="0"/>
      <w:ind w:left="1800"/>
    </w:pPr>
    <w:rPr>
      <w:snapToGrid w:val="0"/>
      <w:color w:val="auto"/>
      <w:sz w:val="22"/>
      <w:szCs w:val="20"/>
    </w:rPr>
  </w:style>
  <w:style w:type="character" w:customStyle="1" w:styleId="BodyTextIndent2Char">
    <w:name w:val="Body Text Indent 2 Char"/>
    <w:basedOn w:val="DefaultParagraphFont"/>
    <w:link w:val="BodyTextIndent2"/>
    <w:semiHidden/>
    <w:rsid w:val="00870AAB"/>
    <w:rPr>
      <w:rFonts w:ascii="Times New Roman" w:eastAsia="Times New Roman" w:hAnsi="Times New Roman" w:cs="Times New Roman"/>
      <w:snapToGrid w:val="0"/>
      <w:szCs w:val="20"/>
    </w:rPr>
  </w:style>
  <w:style w:type="character" w:styleId="CommentReference">
    <w:name w:val="annotation reference"/>
    <w:basedOn w:val="DefaultParagraphFont"/>
    <w:uiPriority w:val="99"/>
    <w:semiHidden/>
    <w:unhideWhenUsed/>
    <w:rsid w:val="00A814D3"/>
    <w:rPr>
      <w:sz w:val="16"/>
      <w:szCs w:val="16"/>
    </w:rPr>
  </w:style>
  <w:style w:type="paragraph" w:styleId="CommentText">
    <w:name w:val="annotation text"/>
    <w:basedOn w:val="Normal"/>
    <w:link w:val="CommentTextChar"/>
    <w:uiPriority w:val="99"/>
    <w:unhideWhenUsed/>
    <w:rsid w:val="00A814D3"/>
    <w:rPr>
      <w:sz w:val="20"/>
      <w:szCs w:val="20"/>
    </w:rPr>
  </w:style>
  <w:style w:type="character" w:customStyle="1" w:styleId="CommentTextChar">
    <w:name w:val="Comment Text Char"/>
    <w:basedOn w:val="DefaultParagraphFont"/>
    <w:link w:val="CommentText"/>
    <w:uiPriority w:val="99"/>
    <w:rsid w:val="00A814D3"/>
    <w:rPr>
      <w:rFonts w:ascii="Times New Roman" w:eastAsia="Times New Roman" w:hAnsi="Times New Roman" w:cs="Times New Roman"/>
      <w:color w:val="000000" w:themeColor="text1"/>
      <w:sz w:val="20"/>
      <w:szCs w:val="20"/>
    </w:rPr>
  </w:style>
  <w:style w:type="paragraph" w:customStyle="1" w:styleId="Default">
    <w:name w:val="Default"/>
    <w:rsid w:val="000E3774"/>
    <w:pPr>
      <w:autoSpaceDE w:val="0"/>
      <w:autoSpaceDN w:val="0"/>
      <w:adjustRightInd w:val="0"/>
      <w:spacing w:after="0" w:line="240" w:lineRule="auto"/>
    </w:pPr>
    <w:rPr>
      <w:rFonts w:ascii="Arial" w:hAnsi="Arial" w:cs="Arial"/>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www.ogrant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A39D0537F51C4E9000FAE8CA3F99FB" ma:contentTypeVersion="10" ma:contentTypeDescription="Create a new document." ma:contentTypeScope="" ma:versionID="05f8366b7d4472073801d9b87e774551">
  <xsd:schema xmlns:xsd="http://www.w3.org/2001/XMLSchema" xmlns:xs="http://www.w3.org/2001/XMLSchema" xmlns:p="http://schemas.microsoft.com/office/2006/metadata/properties" xmlns:ns2="4ddbd67f-7fff-4ce7-820d-a6ab4508e241" xmlns:ns3="11fbfb2f-a0d1-4782-b88d-f5705de32a55" targetNamespace="http://schemas.microsoft.com/office/2006/metadata/properties" ma:root="true" ma:fieldsID="469fbcdf5f37bb454b8d13e7bd3a8c84" ns2:_="" ns3:_="">
    <xsd:import namespace="4ddbd67f-7fff-4ce7-820d-a6ab4508e241"/>
    <xsd:import namespace="11fbfb2f-a0d1-4782-b88d-f5705de32a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bd67f-7fff-4ce7-820d-a6ab4508e2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fbfb2f-a0d1-4782-b88d-f5705de32a5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EE8E91-6C46-4EDB-A40B-AA2B031767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22DDBD-55E8-453B-9F82-9D5844A78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bd67f-7fff-4ce7-820d-a6ab4508e241"/>
    <ds:schemaRef ds:uri="11fbfb2f-a0d1-4782-b88d-f5705de3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7AA7B9-C70C-45A6-B88E-0E4F10ABFA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Collins,Perry</dc:creator>
  <cp:keywords/>
  <dc:description/>
  <cp:lastModifiedBy>Ye,Hao</cp:lastModifiedBy>
  <cp:revision>187</cp:revision>
  <dcterms:created xsi:type="dcterms:W3CDTF">2021-03-19T13:49:00Z</dcterms:created>
  <dcterms:modified xsi:type="dcterms:W3CDTF">2022-08-25T23:04:00Z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0x01010016A39D0537F51C4E9000FAE8CA3F99FB</vt:lpwstr>
  </property>
</Properties>
</file>