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16 — le nombre de chutes remises en stock, bornes incluses.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avec 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Smaller Than or Equal avec 1500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Gate And et brancher les deux listes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pour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Traiter les bornes en strict : les chutes à 505 et 1 495 restent prises, mais une chute à exactement 500 ou 1 500 serait écartée. Le jeu de données contient l'une et l'autre pour que l'écart se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Gate Or : toutes les pièces ressortent True.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strictes alors que l'énoncé dit « inclus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Gate And, Gate Or, Gate Not, Larger Than, Smaller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longueurs, dont une exactement à 500 et une exactement à 1 500. C'est là tout l'intérêt du jeu : bornes incluses la réponse est 16, bornes exclues elle tombe à 14. Un jeu de données sans valeur sur la borne rendrait les deux montages indiscernables.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Exclure une plage avec Gate Not.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