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A-46 — Détecter une collision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A10 · Surfaces et solides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REF-072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Identifier, dans un ensemble, les objets qui interfèrent avec un volume donné.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7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A-45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SetEquality — tolérance —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7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Identifier, dans un ensemble, les objets qui interfèrent avec un volume donné.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gabarit de passage doit rester libre : tout élément qui y pénètre est à reprendre.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Quinze blocs sont disposés autour du gabarit de passage fourni. Indiquez combien d'entre eux empiètent sur ce gabarit.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7999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46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799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A-46_sujet.gh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15 blocs et un volume de gabarit internalisés.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nombre de blocs en interférence avec le gabarit.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SetEquality.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les bons blocs sont identifiés.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A-46_complet.gh,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7057" cy="68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46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7057" cy="6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Poser Collision One|Many, mais en inversant les rôles attendus : les blocs sur Collider, le gabarit sur Obstacles.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Grafter l'entrée Collider : chaque bloc se retrouve seul dans sa branche.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La sortie Collision donne alors un booléen PAR BLOC ; aplatir le résultat avec Flatten Tree.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Poser Dispatch : les blocs sur List, les booléens sur Pattern.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5.  </w:t>
      </w:r>
      <w:r>
        <w:rPr>
          <w:rFonts w:ascii="Calibri" w:hAnsi="Calibri"/>
          <w:sz w:val="21"/>
        </w:rPr>
        <w:t>Afficher la sortie A avec un Custom Preview alimenté par un Colour Swatch rouge.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Obtenir une réponse unique pour l'ensemble au lieu d'une réponse par bloc : le test renvoie un verdict global si on ne lui présente pas les blocs un à un.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Brancher le gabarit sur Collider et les blocs sur Obstacles sans grafter : le composant ne renvoie alors qu'un SEUL booléen global et l'index du PREMIER bloc touché, pas la liste complète. C'est le piège central de cet exercice.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Confondre la sortie Collision (booléens) et la sortie Index.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Collision One|Many ne détecte pas le simple contact tangent.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Croire que Collision Many|Many convient : ce composant n'a qu'une entrée et teste un ensemble contre lui-même.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Collision One|Many, Graft, Flatten Tree, Dispatch, Custom Preview, Colour Swatch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Réglages à poser à la main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Ces réglages ne peuvent pas être enregistrés dans le fichier : ils sont à poser dans Grasshopper.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Colour Swatch : régler la couleur sur rouge par double-clic.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Compter les collisions avec Mass Addition.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Décaler automatiquement les blocs en collision.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A-46_sujet.gh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A-46_complet.gh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A-46.json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A-46_fiche.docx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A-46_fiche_sujet.docx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A-46 — Détecter une collision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