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C-08 — Bague solitaire complète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REF-068, REF-081,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masse d'une pièce à partir de sa fibre moyenne, et la confronter à une limite de projet.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B-09, B-10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Assembler plusieurs sous-ensembles techniques en un bijou complet, avec contrôle de poids.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L'or se pèse avant d'être coulé. Un gramme de trop sur un solitaire, c'est cinquante euros et un anneau qui paraît lourd au doigt.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une bague solitaire pour une pierre ronde de 6,5 mm : anneau de taille paramétrable, chaton, panier et 4 griffes. Contrôle que la masse en or 750 reste inférieure à 3,2 g et que la hauteur totale ne dépasse pas 8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2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slider de taille de doigt et un slider de diamètre de pierre.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3,011 g d'or 750, à 0,05 près — sous la limite de 3,2 g.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0.05.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unicité du solide, 3 points indicateurs.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6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le diamètre intérieur à partir de la taille française : diamètre = (taille + 40) / π.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le profil de l'anneau et le révolutionner.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le chaton et le panier par balayage et révolution.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Reprendre les griffes de l'exercice B-09 et les répartir par Polar Array.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Unir l'ensemble avec Solid Union et vérifier que le résultat est un solide unique fermé.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Mesurer le volume total et le multiplier par la masse volumique de l'or 750 (environ 15,6 g/cm³).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Mesurer la hauteur totale par Bounding Box.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Afficher les deux indicateurs avec un test de conformité.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Calculer le volume sur la circonférence NOMINALE, celle du doigt : 2,845 g. L'anneau a une épaisseur ; sa fibre moyenne court à mi-épaisseur, donc sur une circonférence plus grande de π fois l'épaisseur. L'écart de 0,17 g dépasse quatre fois la tolérance, et il sous-estime toujours — c'est de l'or qu'on croit économiser et qu'il faudra ajouter.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Solid Union renvoyant plusieurs solides : des éléments ne se touchent pas réellement.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Volume en mm³ multiplié directement par une masse volumique en g/cm³.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Taille de doigt confondue avec le diamètre.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Revolution, Polar Array, Sweep 1, Solid Union, Volume, Multiplication, Collision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Taille 54, section 2,0 × 1,3 mm, or 750 à 15,6 g/cm³ : la masse tombe à 3,011 g pour une limite de 3,2. La marge est de 6 % — assez serrée pour que l'erreur de fibre moyenne compte, assez large pour que la pièce reste faisable.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pavage sur le corps de bague.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Optimiser le profil pour minimiser la masse à rigidité constante.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la vue technique cotée.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C-08 — Bague solitaire complète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