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G-13 — La machine à sous des motifs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Chercher le décalage cyclique qui aligne trois séquences, en raisonnant sur le modulo plutôt que par essais.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A-14, 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Comprendre la logique des motifs cycliques par une mécanique de rouleaux.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à sous rend tangible la logique des motifs cycliques — celle qui régit `Shift List`, les listes de répétition et tout calepinage à motif alterné.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rouleaux affichent chacun une séquence de 8 motifs. Trouve les trois valeurs de décalage qui alignent trois motifs identiques sur la ligne centrale.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257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257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de 8 motifs et trois sliders de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décalages, dans l'ordre : 7, 6,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validation sur le triplet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69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les trois séquences dans les Panels fournis.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Repérer un motif présent dans les trois séquences.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pour chaque rouleau le décalage amenant ce motif en position centrale.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Régler les trois sliders et soumettre le triplet.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un décalage qui aligne les PREMIÈRES cases plutôt que la ligne centrale. Le centre est en position 3 : décaler pour amener le motif en tête donne trois valeurs fausses de 3, et l'affichage ne montre pas l'erreur puisque les rouleaux tournent quand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Shift List sans Wrap : les positions extrêmes deviennent inaccessibles.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Motif présent dans deux séquences seulement.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Cull Pattern, Shift List, Series, Rectangular Array, Colour Swatch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Neuf motifs répartis sur trois rouleaux de huit, choisis pour qu'UN SEUL motif — le 4 — soit présent dans les trois, et une seule fois dans chacun. La solution est donc unique : avec des rouleaux ordinaires, huit triplets alignent, et la question n'aurait pas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seul triplet aligne ici. Une vraie machine à sous en aurait plusieurs, et il faudrait alors demander le plus petit — l'exercice évite cette complication au lieu de la traiter.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Rouleaux animés par un Timer.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Motifs géométriques plutôt que textuels.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G-13 — La machine à sous des motifs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