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QT-03 — Une nomenclature exportable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REF-085, 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en forme des données de projet en un tableau exportable, colonne par colonne, et le sortir en fichier.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forme des données de projet en un tableau exportable, colonne par colonne, et le sortir en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bureau d'études attend la nomenclature des menuiseries au format tableur, pour la reprendre dans son chiffrage.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18 menuiseries vous sont fournies avec leur repère, leur largeur et leur hauteur. Produisez le tableau à quatre colonnes — repère, largeur, hauteur, surface — et exportez-le en CSV. Donnez la surface totale,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18 repères, les 18 largeurs et les 18 hauteurs,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totale des menuiseries,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totale est juste et si le CSV s'ouvre en quatre colonnes distinctes.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15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1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surface de chaque menuiserie, en 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Choisir le séparateur : le point-virgule s'impose en contexte francophone, la virgule servant déjà de séparateur décimal.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Assembler chaque ligne en joignant les quatre valeurs par ce séparateur.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Ajouter la ligne d'en-tête, puis écrire le fichier.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Ouvrir le CSV dans un tableur pour vérifier que les colonnes se séparent bien.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le tableau ligne par ligne en concaténant tout dans une seule chaîne. Le fichier s'ouvre, et le tableur voit une seule colonne : c'est le séparateur qui fait les colonnes, et il faut décider lequel avant d'écrire quoi que ce soit.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Virgule décimale et virgule séparatrice dans le même fichier : chaque nombre décimal casse une ligne en deux colonnes.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 : le tableur prend la première menuiserie pour un titre.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Concatenate, Text Join, Write File, Multiplication,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Dix-huit menuiseries de dimensions courantes, avec des répétitions : le tableau doit rester lisible et le total vérifiable à la main sur quelques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L'écriture du fichier elle-même n'est pas auto-corrigeable : c'est la surface totale qui est validée. Le formateur ouvre le CSV pour juger la mise en forme.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de type d'ouvrant et trier par type.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aussi un récapitulatif par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QT-03 — Une nomenclature exportable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