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481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4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Vérifier que la courbe de relevé est bien une seule courbe, non une suite de segments disjoints.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Monter la surface à la verticale, pas selon la normale.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Référencer la surface dans la définition par son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l'aire,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Convertir en mètres carrés : diviser par un million, pas par mille.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Monter la surface en suivant la normale de la courbe plutôt qu'à la verticale : sur une ligne au sol non plane, la hauteur cesse d'être constante et la surface obtenue n'est plus celle d'un bardage.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courbe en plusieurs morceaux produit autant de surfaces, et l'aire mesurée n'est plus celle d'un seul 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d'unités : un mètre carré vaut un million de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Area,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ligne au sol présente une courbure variable : une extrusion suivant la normale donnerait un résultat visuellement proche et numériquement différent.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Incliner le bardage de 10° et mesurer l'écart de surface.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Découper la surface en lés de 1 200 mm et compter les 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