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RH-18 — Les parois que la machine ne saura pas faire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RH3 · Préparation à l'impression 3D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REF-016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Confronter une pièce aux contraintes de la machine avant de lancer une impression.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RH-08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Confronter une pièce aux contraintes de la machine avant de lancer une impression.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machine ne descend pas sous 1,2 mm de paroi. En deçà, elle imprime quelque chose — qui casse à la première manipulation.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Les quatorze épaisseurs de paroi relevées sur la pièce vous sont fournies. Donnez le nombre de parois strictement inférieures au minimum imprimable de 1,2 mm.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7458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-18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7458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RH-18_sujet.gh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quatorze épaisseurs relevées, en millimètres, et le minimum imprimable.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5 parois passent sous le minimum.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compte est juste et strict.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RH-18_complet.gh,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65358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-18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6535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Comparer chaque épaisseur au minimum.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Choisir sciemment entre strict et large.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Compter.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Compter 6 en incluant la paroi qui vaut exactement 1,2 mm. Le minimum est atteignable : c'est un minimum, pas une borne exclue. Se tromper de sens conduit à reprendre une paroi qui n'en avait pas besoin — ou, dans l'autre sens, à en laisser passer une.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Inclure la paroi qui vaut exactement le minimum.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Juger sur l'aperçu plutôt que sur les relevés.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Nombre, Smaller Than, Cull Pattern, List Length,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Quatorze relevés, dont un exactement au minimum et trois entre 1,1 et 1,25 : la frontière est peuplée, et le sens de la comparaison change la réponse d'exactement un.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L'exercice compte les parois trop minces. Il ne dit pas comment les épaissir — ce qui suppose de savoir laquelle est structurelle et laquelle est décorative.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Donner l'épaisseur minimale relevée.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Reprendre avec une machine descendant à 0,8 mm.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RH-18_sujet.gh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RH-18_complet.gh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RH-18.json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RH-18_fiche.docx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RH-18_fiche_sujet.docx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RH-18 — Les parois que la machine ne saura pas faire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