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WB-08 — Les bornes qui empêchent l'infabricable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WB1 · Interfaces utilisateur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REF-157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Éprouver les bornes d'une interface en cherchant les combinaisons admises qui produisent une pièce infabricable.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Éprouver les bornes d'une interface en cherchant les combinaisons admises qui produisent une pièce infabricable.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Chaque paramètre du configurateur est borné. Pris séparément, aucun ne pose problème ; c'est leur COMBINAISON qui décide.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Une tablette exige 180 mm de hauteur libre, plus son épaisseur. Les douze réglages soumis vous sont fournis : hauteur du meuble, nombre de tablettes, épaisseur. Donnez le nombre de réglages infabricables.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338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33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WB-08_sujet.gh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douze combinaisons, et la règle de hauteur libre.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 réglages sur douze sont infabricables.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des réglages infabricables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WB-08_complet.gh,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221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8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2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Calculer, pour chaque réglage, la hauteur qu'exigent les tablettes : leur nombre multiplié par la hauteur libre plus l'épaisseur.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Comparer à la hauteur du meuble.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Compter les réglages où l'exigence dépasse le disponible.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Vérifier chaque paramètre contre sa propre borne et conclure que tout va bien : pris un à un, les douze réglages sont dans les plages admises. C'est leur croisement qui échoue — une hauteur permise et un nombre de tablettes permis peuvent être incompatibles entre eux.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Vérifier les paramètres un à un.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d'ajouter l'épaisseur de la tablette à la hauteur libre.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Multiplication, Addition, Smaller Than, Cull Pattern,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combinaisons infaisables sur douze, et trois autres qui passent de justesse — 588 mm exigés pour 600 disponibles, 1 584 pour 1 600. La frontière est peuplée des deux côtés, de sorte qu'un contrôle approximatif se trompe dans les deux sens.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L'exercice compte les combinaisons fautives d'un lot soumis. Une interface robuste ne les compte pas : elle les rend impossibles à saisir, en faisant dépendre la borne d'un paramètre de la valeur des autres.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Écrire la borne du nombre de tablettes en fonction de la hauteur.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Trouver la hauteur minimale qui rendrait les douze réglages admissibles.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WB-08_sujet.gh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WB-08_complet.gh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WB-08.json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WB-08_fiche.docx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WB-08_fiche_sujet.docx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WB-08 — Les bornes qui empêchent l'infabricable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