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B-01 — Escalier droit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REF-067, REF-068, REF-047,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 ouvrage dont le nombre d'éléments est un ENTIER imposé par une contrainte de confort, et recaler les dimensions réelles sur cet entier.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A-37, A-39, 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Chaîner série, transformation et extrusion pour produire un ouvrage réglementé par un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L'escalier relie deux niveaux dont la distance est donnée : c'est le nombre de contremarches qui s'ajuste, jamais la hauteur d'étage.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Produis un escalier droit reliant deux niveaux distants de H = 2 850 mm. Le giron est fixé à 280 mm et la hauteur de marche doit rester comprise entre 165 et 180 mm. Détermine automatiquement le nombre de marches et vérifie la règle de Blondel (2h + g compris entre 600 et 650 mm).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Number Slider (H = 2850, giron = 280) et un Panel de contrôle.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615,29 mm — la valeur de Blondel, à 0,1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géométrie, 1 point pour le nombre de marches, 1 point pour le contrôle de Blondel.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53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5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Diviser H par 172,5 (hauteur moyenne visée) puis arrondir avec Round : on obtient le nombre de contremarches.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Recalculer la hauteur réelle h = H / nombre de contremarches.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Générer avec Series les positions verticales (0 à H, pas h) et horizontales (0 à n×giron, pas giron).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Construire le vecteur de déplacement de chaque marche avec Construct Point puis Vector 2Pt.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Poser le rectangle de marche (giron × largeur) et le déplacer par la liste de vecteurs.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Extruder chaque marche de l'épaisseur choisie.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Calculer 2h + g et le contrôler avec deux Larger Than et un Gate And : afficher CONFORME ou NON CONFORME.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Garder la hauteur de marche VISÉE (172,5 mm) au lieu de la recalculer sur le nombre entier de contremarches. Blondel donne alors 625 mm, également dans la plage admise — l'escalier semble conforme, et il n'atteint pas l'étage : 17 × 172,5 fait 2 932 mm pour 2 850 disponibles.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nombre de marches et nombre de contremarches : il y a toujours une contremarche de plus.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la hauteur de marche au lieu de recalculer h à partir du nombre entier de contremarches.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la dernière marche est confondue avec le plancher haut.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Series, Division, Round, Move, Extrude, Rectangle, Mass Addition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2 850 ÷ 172,5 vaut 16,52 : l'arrondi au plus proche donne 17 contremarches, d'où une hauteur réelle de 167,65 mm — sous la valeur visée, et toujours dans la plage 165-180. Les deux valeurs de Blondel, 615,29 et 625, tiennent toutes deux dans l'intervalle admis : le contrôle réglementaire ne rattrape pas l'erreur.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valide Blondel. Il ne dit rien de l'échappée, de la largeur de passage ni du garde-corps — trois contraintes qui peuvent condamner un escalier par ailleurs conforme.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limon latéral suivant la ligne de foulée.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en escalier à volée tournante avec un Polar Array partiel.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Sortir une nomenclature des marches vers CSV.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B-01 — Escalier droit paramétrique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