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RH-29 — La platine percée en réseau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RH3 · Modélisation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REF-012, REF-013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Chiffrer la matière restante après un réseau de percements, en distinguant rayon et diamètre.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14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0.0001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Chiffrer la matière restante après un réseau de percements, en distinguant rayon et diamètre.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platine percée se pèse pour le transport et se chiffre au kilo. Vingt-quatre trous enlèvent une matière qui compte.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platine mesure 900 × 600 × 12 mm. Elle reçoit un réseau de 6 par 4 trous traversants de 22 mm de diamètre. Donnez le volume de matière restante, en décimètres cubes.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471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2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47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RH-29_sujet.gh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cotes de la platine, la trame et le diamètre des trous.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6,3705 dm³ de matière restante, à 0,0001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0.0001.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volume est juste à 0,0001 dm³.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RH-29_complet.gh,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0748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29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074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Calculer le volume plein de la platine.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Diviser le diamètre par deux pour obtenir le rayon.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Calculer le volume d'un trou, puis des vingt-quatre.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Retrancher.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Prendre le diamètre pour le rayon dans l'aire du disque : 6,0421 dm³. L'aire va comme le CARRÉ du rayon — l'erreur quadruple le volume percé, et la platine est annoncée 5 % plus légère qu'elle n'est.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Employer le diamètre comme rayon.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de multiplier par le nombre de trous.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Slider, Multiplication, Division, Pi, Subtraction,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Vingt-quatre trous de 22 mm dans 12 mm d'épaisseur retirent 109 500 mm³, soit 1,7 % de la platine. L'erreur de rayon en retire quatre fois plus : 6,8 %. Les deux réponses restent plausibles pour une platine d'acier.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volume suppose des trous CYLINDRIQUES et traversants. Un perçage fraisé ou taraudé enlève davantage, et la tolérance de perçage — un dixième sur le diamètre — pèse plus que la précision affichée ici.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Donner la masse en acier à 7,85 g/cm³.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Chercher le diamètre qui allège la platine de 10 %.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RH-29_sujet.gh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RH-29_complet.gh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RH-29.json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RH-29_fiche.docx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RH-29_fiche_sujet.docx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RH-29 — La platine percée en réseau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