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C-05 — Bibliothèque paramétrique avec débit et mise à plat CNC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REF-082, REF-115,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le nombre d'éléments d'un meuble d'une contrainte d'entraxe maximal, et en tirer la nomenclature.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B-12,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Aller du modèle paramétrique au fichier de fabrication, en passant par la nomenclature.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tablette de plus de 800 mm de portée flèche sous la charge. C'est cette règle qui fixe le nombre de montants, pas l'esthétique.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bibliothèque de largeur, hauteur et profondeur paramétrables, à montants verticaux tous les 800 mm maximum et tablettes réglables. Produis la nomenclature de débit et la mise à plat repérée de tous les panneaux, prête pour la CNC.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de dimensions générales et un slider d'épaisseur de panneau.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panneaux à débiter.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modèle, 3 points nomenclature, 3 points mise à plat.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19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9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le nombre de travées : largeur divisée par 800, arrondi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Répartir les montants et en déduire la largeur réelle de travée.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montants, traverses et tablettes par Box paramétrés.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Percer les rangées de trous de tablettes par un réseau de cylindres et Solid Difference.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Extraire la face principale de chaque panneau avec Deconstruct Brep et un tri par aire.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Orienter chaque face vers le plan XY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Répartir les panneaux à plat sans recouvrement par un calepinage simple.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Repérer chaque panneau avec Text Tag 3D et produire la nomenclature de débit.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9.  </w:t>
      </w:r>
      <w:r>
        <w:rPr>
          <w:rFonts w:ascii="Calibri" w:hAnsi="Calibri"/>
          <w:sz w:val="21"/>
        </w:rPr>
        <w:t>Contrôler que le total des surfaces à plat correspond à la somme des faces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quatre montants pour quatre travées. Il en faut CINQ — un de plus que les intervalles, comme toujours. Le meuble monté sur le calcul faux n'a pas de joue à une extrémité.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Faces sélectionnées par index fixe : le tri casse dès qu'un panneau change de forme.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Panneaux mis à plat qui se recouvrent.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Repères perdus lors de la mise à plat car non propagés en parallèle des géométries.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Box, Solid Difference, Orient, Rectangle, Text Tag 3D, Sort List, Write File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3 200 mm de largeur pour 800 mm d'entraxe maximal donnent exactement quatre travées : le cas limite, où l'arrondi au supérieur ne change rien et où seul le « n + 1 » compte. Cinq montants, vingt tablettes, deux traverses et un 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panneaux. Leur DÉBIT — comment ils se placent dans les plaques — est l'objet de C-12, et n'a pas la même réponse.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des portes et calculer leurs jeux.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le fichier DXF des panneaux.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nombre de plaques disponibles.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C-05 — Bibliothèque paramétrique avec débit et mise à plat CNC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