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C-11 — Déroulé de tôle pliée avec compensation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C4 · Fabrication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REF-116, REF-115,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développé d'une tôle à plis multiples, en comptant le bon nombre de plis par segment.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B-17, C-05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un développé industriel exact et produire le plan de pliage.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bande part au débit avant pliage. Cinq plis, c'est cinq occasions de se tromper d'un rayon.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en tôle de 2 mm comporte 5 plis à 90° de rayon intérieur 3 mm. Produis son développé en tenant compte du facteur K de 0,44, cote les lignes de pli et vérifie que la longueur développée calculée correspond à la longueur mesurée sur le développé.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en tôle pliée internalisée et les paramètres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500,47 mm de développé,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développé, 3 points compensation, 3 points cotation.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00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0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les faces planes et les zones de pli par analyse des normales.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pour chaque pli la longueur de la fibre neutre : (rayon intérieur + K × épaisseur) × 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longueurs des faces planes et des fibres neutres pour obtenir la longueur développée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Déplier la pièce face par face avec Orient successifs, ou utiliser un composant de dépliage.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Insérer les longueurs de fibre neutre entre les faces dépliées.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Tracer les lignes de pli et les coter avec Text Tag 3D en indiquant le sens de 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longueur du développé obtenu et la comparer à la valeur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Exporter le développé en DXF.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520 mm, soit près de 20 mm de trop. Mais l'erreur la plus coûteuse est ailleurs : retirer rayon et épaisseur UNE fois par segment. Les quatre segments intérieurs portent DEUX plis chacun, les deux segments d'extrémité un seul — c'est ce décompte qui fait la différence entre une bande juste et une bande courte de 20 mm.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le rayon extérieur au lieu du rayon intérieur dans la formule.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de pli confondu avec l'angle d'ouverture (90° de pli correspond à un angle complémentaire selon la convention).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Facteur K appliqué à l'épaisseur totale au lieu de la position de la fibre neutre.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Brep | Plane, Unroll (Squid ou Python), Length, Series, Text Tag 3D,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segments et cinq plis : deux extrémités à un pli, quatre segments intérieurs à deux plis. Le facteur K de 0,44 est celui d'un acier doux plié sur un rayon supérieur à l'épaisseur. Le développé, 500,47, est inférieur à la somme des cotes — contre-intuitif, et c'est bien le cas général.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Cinq plis à 90° dans le même sens font une pièce qui se referme presque. La faisabilité du pliage — l'ordre des plis, la place de l'outil — n'est pas jugée ici, et c'est elle qui décide en atelier.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des plis à angles quelconques.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Gérer plusieurs épaisseurs et facteurs K.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les dégagements de pli aux angles.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C-11 — Déroulé de tôle pliée avec compensation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