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RH-23 — Sélectionner sur ce que les objets sont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RH2 · Organisation du document Rhino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REF-143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Retrouver des objets par le croisement de leurs propriétés, plutôt que par ce qu'on voit à l'écran.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RH-13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Retrouver des objets par le croisement de leurs propriétés, plutôt que par ce qu'on voit à l'écran.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Il faut isoler les axes de porteurs pour les envoyer au bureau d'études. Une sélection à la souris cesse d'être juste dès la livraison suivante.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relevé des vingt-quatre objets vous est fourni, avec pour chacun son calque et son type. Donnez le nombre d'objets qui sont À LA FOIS sur le calque des porteurs et de type courbe.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532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23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532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RH-23_sujet.gh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vingt-quatre objets, leur calque et leur type.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6 objets satisfont les deux conditions.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croisement est juste.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RH-23_complet.gh,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57347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23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573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Comparer le calque de chaque objet à celui recherché.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Comparer son type à celui recherché.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Ne retenir que les objets qui satisfont les DEUX.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Compter.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Compter sur une seule propriété : onze objets sont sur le calque des porteurs, et onze sont des courbes. Les deux comptes sont égaux, ce qui donne l'illusion d'une réponse — mais seuls six objets vérifient les deux conditions ensemble.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Ne vérifier qu'une propriété.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Additionner les deux comptes partiels.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Sélectionner à l'écran plutôt que sur la propriété.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Texte, Member Index, Gate And, Cull Pattern, List Length,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deux comptes partiels valent onze chacun, à dessein : un apprenant qui n'en vérifie qu'un obtient le même chiffre des deux côtés et n'a aucune raison de se méfier. Le croisement, lui, en donne six.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L'exercice croise deux propriétés. En pratique on en croise souvent trois ou quatre, et c'est le même geste — mais aussi le moment où une sélection à la souris devient impossible à reproduire.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Ajouter une troisième condition sur la couleur.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Enregistrer la sélection comme un filtre rejouable.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RH-23_sujet.gh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RH-23_complet.gh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RH-23.json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RH-23_fiche.docx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RH-23_fiche_sujet.docx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RH-23 — Sélectionner sur ce que les objets sont · v0.4-260901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