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C-08 — Bague solitaire complète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REF-068, REF-081,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masse d'une pièce à partir de sa fibre moyenne, et la confronter à une limite de projet.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B-09, B-10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sous-ensembles techniques en un bijou complet, avec contrôle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L'or se pèse avant d'être coulé. Un gramme de trop sur un solitaire, c'est cinquante euros et un anneau qui paraît lourd au doigt.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bague solitaire pour une pierre ronde de 6,5 mm : anneau de taille paramétrable, chaton, panier et 4 griffes. Contrôle que la masse en or 750 reste inférieure à 3,2 g et que la hauteur totale ne dépasse pas 8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taille de doigt et un slider de diamètre de pierre.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3,011 g d'or 750, à 0,05 près — sous la limite de 3,2 g.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unicité du solide, 3 points indicateurs.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C-08 — Bague solitaire complète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