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A-10 — Series et Range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suite régulière de positions à partir d'un pas et d'un nombre d'intervalles.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une suite régulière de positions à partir d'un pas et d'un nombre d'intervalles.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axes de portique d'une halle sont espacés régulièrement le long d'une file.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halle compte 7 portiques espacés de 5 400 mm, le premier à l'origine de la file. Produisez la liste des abscisses des 7 axes.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5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abscisses des axes, en millimètres, du premier au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suite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4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4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0, 5400, 10800, 16200, 21600, 27000, 32400.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Series : Start = 10, Step = 5, Count = 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Range : Domain = 10 To 30 (Construct Domain), Steps = 4.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chaque sortie vers un Panel.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Retenir : Series raisonne en pas et nombre d'éléments, Range en domaine et subdivisions.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Produire 7 intervalles au lieu de 7 axes, et donc 8 valeurs : la confusion entre le nombre d'éléments et le nombre d'espaces entre eux, qui se paie d'un portique en trop sur le chantier.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Range avec Steps = 5 produit 6 valeurs, pas 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Construct Domain et saisir le domaine dans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Series, Range,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Les sept abscisses supposent le premier portique À L'ORIGINE de la file. Un décalage d'implantation translate toute la liste, et c'est une donnée de projet, pas de calcul : la formule reste juste et le résultat devient faux.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une suite décroissante avec un pas négatif.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5 valeurs entre 0 et 1 pour piloter un paramètre normalisé.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A-10 — Series et Range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