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A-18 — Extraire une portion de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Prélever une tranche continue d'une liste par ses rangs.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Prélever une tranche continue d'une liste par ses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Sur un profil en long, seule la section courante intéresse le calcul ; les relevés d'extrémité relèvent des ouvrages voisins.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compte 28 relevés altimétriques. Isolez ceux des rangs 5 à 12 inclus, qui correspondent à la section courante.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relevés altimétriques du profil en long,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relevés : 466, 419, 448, 433, 471, 405, 459, 424.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bons éléments sortent.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A-18 — Extraire une portion de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