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B-01 — Escalier droit paramétrique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B1 · Architecture et construction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REF-067, REF-068, REF-047, REF-043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Dimensionner un ouvrage dont le nombre d'éléments est un ENTIER imposé par une contrainte de confort, et recaler les dimensions réelles sur cet entier.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A-37, A-39, A-10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Chaîner série, transformation et extrusion pour produire un ouvrage réglementé par un calcul.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L'escalier relie deux niveaux dont la distance est donnée : c'est le nombre de contremarches qui s'ajuste, jamais la hauteur d'étage.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Produis un escalier droit reliant deux niveaux distants de H = 2 850 mm. Le giron est fixé à 280 mm et la hauteur de marche doit rester comprise entre 165 et 180 mm. Détermine automatiquement le nombre de marches et vérifie la règle de Blondel (2h + g compris entre 600 et 650 mm).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924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01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924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B-01_sujet.gh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Deux Number Slider (H = 2850, giron = 280) et un Panel de contrôle.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615,29 mm — la valeur de Blondel, à 0,1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points pour la géométrie, 1 point pour le nombre de marches, 1 point pour le contrôle de Blondel.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B-01 — Escalier droit paramétrique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