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B-05 — Poutre treillis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REF-046, REF-063,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treillis en distinguant ce qui court le long de la portée de ce qui la traverse en diagonale.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A-16,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structure par décalage de listes et produire directement son métré.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tube se commande au mètre. Une diagonale n'a pas la longueur du panneau qu'elle traverse.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une poutre treillis Warren de 12 000 mm de portée et 900 mm de hauteur, avec 8 panneaux. Affiche le linéaire total de tube nécessaire, membrures et diagonales séparées.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3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3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: portée, hauteur, nombre de panneaux.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37,99 m de tube pour les membrures et les diagonales,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2 points pour les deux linéaires.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721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72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Générer les abscisses des nœuds avec Range sur la portée.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la membrure basse (Z = 0) et la membrure haute (Z = 900) par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chaque nœud au suivant avec Shift List + Line pour les deux membrures.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Pour les diagonales, alterner nœud bas i vers nœud haut i+1 puis nœud haut i+1 vers nœud bas i+2 : utiliser Cull Pattern ou Weave.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Transformer les lignes en Pipe avec deux diamètres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les longueurs avec Length puis Mass Addition sur chaque famille.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les deux linéaires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diagonale comme un panneau : on obtient 36,00 m. Une diagonale sur un panneau de 1 500 mm et 900 mm de hauteur mesure 1 749 mm, pas 1 500 — et il y en a huit. Deux mètres de tube manquent à la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Shift List sans Wrap : la dernière barre manque ou la première est en trop.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Alternance des diagonales mal construite : on obtient un treillis Pratt et non Warren.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les nœuds partagés dans le métré.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Shift List, Line, Pipe, Length, Mass Addition, Weave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Portée de 12 000 mm en 8 panneaux de 1 500, hauteur 900 : la diagonale fait 1 749,3 mm, soit 17 % de plus que le pas. L'écart est assez petit pour qu'on l'oublie, assez grand pour manquer sur un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linéaire annoncé ne compte pas les montants verticaux, qui dépendent du schéma retenu — un Warren strict n'en a pas, un Warren à montants en a neuf.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d'un treillis Warren à un treillis Pratt par un simple changement de motif.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la nomenclature des barres vers Excel.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pour obtenir une poutre à inertie variable.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B-05 — Poutre treillis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