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C-08 — Bague solitaire complète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REF-068, REF-081,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masse d'une pièce à partir de sa fibre moyenne, et la confronter à une limite de projet.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B-09, B-10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Assembler plusieurs sous-ensembles techniques en un bijou complet, avec contrôle de poids.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L'or se pèse avant d'être coulé. Un gramme de trop sur un solitaire, c'est cinquante euros et un anneau qui paraît lourd au doigt.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une bague solitaire pour une pierre ronde de 6,5 mm : anneau de taille paramétrable, chaton, panier et 4 griffes. Contrôle que la masse en or 750 reste inférieure à 3,2 g et que la hauteur totale ne dépasse pas 8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2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slider de taille de doigt et un slider de diamètre de pierre.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3,011 g d'or 750, à 0,05 près — sous la limite de 3,2 g.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0.05.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unicité du solide, 3 points indicateurs.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C-08 — Bague solitaire complète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