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C-09 — Pavage de pierres sur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REF-101, REF-080,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combien d'éléments circulaires tiennent sur une surface en tenant compte de l'écart imposé entre 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éléments de tailles variées sur une surface courbe en respectant des distances minimales.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métal entre deux pierres tient le serti. Sous 0,3 mm il cède, et la pierre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Pave la surface libre fournie de pierres rondes de 1,2 à 2,5 mm réparties de manière quasi aléatoire mais sans jamais laisser moins de 0,3 mm de métal entre deux pierres voisines. Perce ensuite les logements coniques correspondants.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 et un slider de densité.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64 pierres.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répartition, 3 points respect de la distance, 3 points logements.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C-09 — Pavage de pierres sur surface libre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