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G-15 — Le dessin à compléter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G3 · Manipulation et adresse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REF-063, REF-067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Reconstituer une figure par symétrie et la refermer, puis mesurer ce qu'on a produit.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14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A-34, A-38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Reconstituer une figure par déduction géométrique.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silhouette à compléter fait travailler la déduction géométrique : ce qui manque se déduit de ce qui est là, sans cote supplémentaire.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moitié gauche du motif est dessinée. Complète la moitié droite pour obtenir une figure parfaitement symétrique, puis referme le contour.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5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1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G-15_sujet.gh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demi-figure internalisée et un axe de symétrie.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91 550 mm² d'aire et 1 098,42 mm de périmètre.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pour la symétrie, 1 point pour la fermeture.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G-15 — Le dessin à compléter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