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GP-11 — L'ordre des opérations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GP5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suite d'opérations géométriques ne commute pas, et chiffrer ce que l'ordre change.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suite d'opérations géométriques ne commute pas, et chiffrer ce que l'ordre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contour part à la découpe. Il doit être congé de 120 mm et décalé de 40 mm vers l'extérieur pour la surcote d'usinage.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contour est un rectangle de 1 800 × 900 mm. Il faut le congéer d'un rayon de 120 mm et le décaler de 40 mm vers l'extérieur. Donnez l'écart de périmètre entre les deux ordres possibles,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72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7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du rectangle, le rayon de congé et la valeur du décalage.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68,67 mm d'écart entre les deux ordres,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est juste à 0,01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2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2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périmètre pour l'ordre congé puis décalage : les rayons valent alors rayon + décalage.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celui de l'ordre inverse : le contour grandit de deux décalages dans chaque dimension, les rayons restent.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Prendre la valeur absolue de la différence.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Supposer que l'ordre est indifférent et n'en calculer qu'un. Congéer puis décaler donne des congés de 160 mm ; décaler puis congéer les laisse à 120 mm sur un contour plus grand. Les deux pièces sortent différentes, et rien sur le plan ne dit laquelle était voulue.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Supposer la commutativité.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le décalage agit des DEUX côtés de chaque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Addition, Subtraction, Pi, Absolute,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écart de 68,67 mm sur un périmètre de 5 445 mm, soit 1,3 % : trop peu pour se voir à l'écran, assez pour que deux ateliers travaillant chacun dans son ordre livrent des pièces qui ne s'assemblent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chiffre l'écart de PÉRIMÈTRE. L'écart de forme est ailleurs : les rayons ne sont pas les mêmes, et c'est cela que le plan doit préciser.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tendre le rayon vers zéro et vérifier que l'écart disparaît.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décalage vers l'intérieur.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GP-11 — L'ordre des opérations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