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MP-05 — Mesurer avant d'optimiser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MP2 · Organisation et performance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Fonder une optimisation sur un relevé de temps, et non sur l'intuition de ce qui coûte cher.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Fonder une optimisation sur un relevé de temps, et non sur l'intuition de ce qui coûte cher.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met huit secondes à répondre. On a une après-midi pour la rendre utilisable, et douze composants candidats.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de temps des douze composants vous est fourni, en millisecondes. Donnez la part du composant le plus lourd dans le temps total, en pour cent, arrondie à l'entier.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MP-05_sujet.gh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composants et le temps mesuré pour chacun.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61 % — la part du maillage adaptatif.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part est juste à l'entier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MP-05 — Mesurer avant d'optimiser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