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QT-02 — Du métré au prix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QT1 · Quantitatifs et chiffrage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Croiser un métré avec un bordereau de prix pour obtenir un montant, sans apparier les mauvaises lignes.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Croiser un métré avec un bordereau de prix pour obtenir un montant, sans apparier les mauvaises lignes.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bordereau du fournisseur donne un prix au mètre linéaire par section ; le métré donne des longueurs par solive.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bordereau fournit un prix au mètre linéaire pour chacune des cinq sections. Donnez le montant total du plancher, en euros.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20 solives avec leur section et leur longueur, et le bordereau des cinq prix unitaires par section.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montant total, en euros,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montant est juste à 0,01 €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QT-02_complet.gh,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3454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45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Convertir les longueurs en mètres.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Pour chaque solive, retrouver le RANG de sa section dans le bordereau — c'est cet appariement-là qui compte.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Extraire le prix correspondant à ce rang.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Multiplier prix par longueur, solive par solive.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Sommer, et contrôler par un ordre de grandeur : longueur totale multipliée par un prix moyen.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Apparier le bordereau aux solives par leur rang plutôt que par leur section. Il y a vingt solives et cinq prix : un appariement par rang donne silencieusement un résultat, calculé sur le mauvais prix répété — c'est le comportement par défaut vu en A-24, appliqué ici à de l'argent.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Laisser les deux listes s'apparier par défaut.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la conversion en mètres : le prix est au mètre linéaire, les longueurs sont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Member Index, List Item, Multiplication, Mass Addition,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Vingt solives pour cinq sections : le déséquilibre est volontaire, c'est lui qui rend l'erreur d'appariement possible et détectable.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montant est celui de la FOURNITURE. La pose, les connecteurs et le levage se chiffrent à part, et représentent couramment autant que le bois lui-même sur un plancher.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Appliquer une remise de 8 % au-delà de 100 mètres linéaires.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Sortir le montant par section plutôt que le total.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QT-02 — Du métré au prix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