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RH-02 — Reprendre une implantation par son calque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RH2 · Organisation du document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REF-004, REF-006, REF-014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Organiser un document Rhino par calques de sorte qu'une définition puisse en reprendre une partie sans sélection manuelle.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Organiser un document Rhino par calques de sorte qu'une définition puisse en reprendre une partie sans sélection manuelle.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géomètre livre l'implantation d'un plancher : poteaux porteurs et cloisons sont mélangés sur un même calque, alors que seuls les porteurs entrent dans la descente de charges.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fichier fourni contient 18 points d'implantation sur un calque unique. Séparez les 12 porteurs des 6 cloisons sur deux calques distincts, puis faites compter les porteurs par la définition — sans les désigner un par un.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0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RH-02_sujet.gh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fichier Rhino contenant les 18 points sur le calque « IMPLANTATION », et une définition prête à référencer un calque.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nombre entier : combien de points portent le calque des porteurs, une fois le tri fait.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vaut 12 et si aucun point n'a été désigné individuellement.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RH-02 — Reprendre une implantation par son calque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