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G-01 — Le tableau des scores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G1 · Progression et récompense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REF-047, REF-043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Trier une liste et lire le score que le tri produit, en distinguant ce qui est compté de ce qui est trié.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Rendre visible la performance immédiate de l'apprenant sur une tâche de tri.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tableau des scores rend la performance immédiate. Il ne récompense pas l'effort mais le résultat, et l'apprenant le voit avant de soumettre.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Trie les 12 valeurs par ordre croissant. Chaque valeur correctement placée rapporte 10 points, chaque valeur mal placée en coûte 5. Le score s'affiche en direct dans le panneau SCORE.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12 nombres mélangés et un groupe SCORE pré-câblé.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douze valeurs triées : 61, 132, 168, 274, 389, 458, 502, 596, 725, 847, 913, 941.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120 points maximum, validation à 120.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G-01 — Le tableau des scores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