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G-13 — La machine à sous des motifs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G2 · Exploration et découverte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REF-045, REF-068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Chercher le décalage cyclique qui aligne trois séquences, en raisonnant sur le modulo plutôt que par essais.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A-14, B-03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ExactOrderedList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12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Comprendre la logique des motifs cycliques par une mécanique de rouleaux.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machine à sous rend tangible la logique des motifs cycliques — celle qui régit `Shift List`, les listes de répétition et tout calepinage à motif alterné.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Trois rouleaux affichent chacun une séquence de 8 motifs. Trouve les trois valeurs de décalage qui alignent trois motifs identiques sur la ligne centrale.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2574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13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257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G-13_sujet.gh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Trois listes de 8 motifs et trois sliders de décalage.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trois décalages, dans l'ordre : 7, 6, 6.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ExactOrderedList.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3 points, validation sur le triplet exact.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G-13_complet.gh,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469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13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46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Lire les trois séquences dans les Panels fournis.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Repérer un motif présent dans les trois séquences.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Calculer pour chaque rouleau le décalage amenant ce motif en position centrale.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Régler les trois sliders et soumettre le triplet.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Chercher un décalage qui aligne les PREMIÈRES cases plutôt que la ligne centrale. Le centre est en position 3 : décaler pour amener le motif en tête donne trois valeurs fausses de 3, et l'affichage ne montre pas l'erreur puisque les rouleaux tournent quand même.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Shift List sans Wrap : les positions extrêmes deviennent inaccessibles.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Motif présent dans deux séquences seulement.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Cull Pattern, Shift List, Series, Rectangular Array, Colour Swatch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Neuf motifs répartis sur trois rouleaux de huit, choisis pour qu'UN SEUL motif — le 4 — soit présent dans les trois, et une seule fois dans chacun. La solution est donc unique : avec des rouleaux ordinaires, huit triplets alignent, et la question n'aurait pas de réponse.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Un seul triplet aligne ici. Une vraie machine à sous en aurait plusieurs, et il faudrait alors demander le plus petit — l'exercice évite cette complication au lieu de la traiter.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Rouleaux animés par un Timer.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Motifs géométriques plutôt que textuels.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G-13_sujet.gh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G-13_complet.gh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G-13.json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G-13_fiche.docx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G-13_fiche_sujet.docx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G-13 — La machine à sous des motifs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