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G-19 — Le composant mystère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REF-028, REF-042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A-05, 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Quatre clusters anonymes transforment les données. Observe leurs entrées et sorties, puis identifie le composant natif que chacun reproduit.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Reconnaître un composant à son comportement, c'est ce qu'on fait devant la définition d'un confrère. La boîte noire entraîne exactement ce geste.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clusters anonymes transforment les données. Identifie le composant natif que chacun reproduit, puis applique-le au jeu de preuve et donne les quatre résultats.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G-19_complet.gh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9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G-19 — Le composant mystère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