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G-21 — Le golf de composants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G5 · Performance et compétition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REF-043, 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géométrie régulière par le chemin le plus économe, en cherchant le composant qui fait le travail de plusieurs.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A-16, A-39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Chercher la solution la plus économe, exercice d'élégance algorithmique.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golf de composants entraîne l'élégance, qui n'est pas une coquetterie : une définition de sept composants se relit, se transmet et se modifie, une de trente non.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Produis la géométrie cible avec le moins de composants possible. Le par du trou est fixé à 7 composants. Sliders et Panels comptent.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géométrie cible en filigrane.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1 582,75 mm — le périmètre de l'étoile à neuf branches,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Par 7 : 3 points au par, 5 points sous le par, 1 point au-dessus.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G-21_complet.gh,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54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Analyser la cible pour identifier la répétition sous-jacente.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Préférer un composant de réseau à une suite de transformations.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Utiliser les expressions dans les entrées pour éviter des composants de calcul.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 les composants et chercher à descendre sous le par.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Construire l'étoile par dix-huit segments explicites : le périmètre est juste, le score est catastrophique — dix-huit composants pour un par de sept. `Polygon` en mode étoile fait le même travail en un.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Optimiser au détriment de la lisibilité au point de rendre la solution invérifiable.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les sliders comptent dans le total.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Series, Shift List, Line, Rectangular Array, Graft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Neuf branches, rayon 240, creux 46 : un nombre IMPAIR de branches, de sorte que l'étoile n'a pas d'axe de symétrie horizontal et ne peut pas se construire par simple miroir. Le périmètre irrationnel exclut toute réponse devinée.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périmètre valide la GÉOMÉTRIE, pas le score. Le nombre de composants se compte à l'œil sur le canvas — sliders et panneaux compris, comme l'énoncé le précise.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Parcours de 9 trous de difficulté croissante.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Classement de la promotion sur chaque trou.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G-21 — Le golf de composants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