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G-27 — La savane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Disposer une série d'objets sur un cercle et mesurer la disposition obtenue plutôt que de la constater.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Inscrire une série d'exercices dans un fil narratif cohérent avec l'identité de la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scénarisation inscrit une série d'exercices dans un fil narratif. Un apprenant qui construit une savane retient mieux qu'un apprenant qui construit « une trame polaire de douze éléments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Chapitre 1 de la savane : construis l'abreuvoir circulaire, puis dispose la harde de 12 animaux en trame autour du point d'eau, chacun orienté vers le centre.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décor de fond et un module d'animal simplifié.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17 082,06 mm — le périmètre du polygone que forment les douze animaux,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disposition, 1 pour l'orientation.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l'abreuvoir par un Circle centré à l'origine.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Répartir 12 positions par Polar Array ou Divide Curve sur un cercle plus grand.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pour chaque position le vecteur pointant vers le centre avec Vector 2Pt.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Orienter chaque module avec Orient ou Rotate selon l'angle calculé.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tous les modules regardent bien le centre.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Disposer les animaux sur le cercle de l'abreuvoir lui-même, rayon 1 800, au lieu du cercle à 950 mm au-delà : 11 180,98 mm. Les douze animaux boivent alors les pieds dans l'eau — l'écart demandé est une distance AU BORD, pas au centre.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Vecteur construit du centre vers la position : les animaux tournent le dos à l'eau.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calculé sans Atan2 : l'orientation est fausse sur deux quadrants.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Polygon, Circle, Rectangular Array, Move, Custom Preview,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abreuvoir de 1 800 mm de rayon, des animaux à 950 mm du bord : le rayon de la harde vaut 2 750 mm, et le périmètre du douzagone régulier 17 082,06. La confusion bord/centre change la réponse de 53 %, ce qui ne peut pas passer pour un arrondi.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périmètre dit que les douze animaux sont bien RÉPARTIS sur le bon cercle. Il ne dit rien de leur ORIENTATION vers le centre, qui se juge à l'aperçu — un animal retourné laisse le périmètre intact.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Chapitres successifs formant un parcours complet.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Personnages débloqués par les badges.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G-27 — La savane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