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A-01 — Premier flux de données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Raccorder deux sources sur les deux entrées d'un même opérateur et lire la valeur produite.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Raccorder deux sources sur les deux entrées d'un même opérateur et lire la valeur produite.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ensemble menuisé se compose d'une imposte et d'un châssis superposés ; leur hauteur cumulée doit remplir exactement la baie.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baie mesure 2 400 mm de haut. Une valeur de hauteur vous est déjà fournie pour l'imposte. Ajoutez une seconde valeur réglable pour le châssis, faites-en la somme, et réglez les deux hauteurs pour que la baie soit exactement remplie.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86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86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Number Slider (0-100, valeur 17) déjà placé.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somme des deux hauteurs vaut exactement 2 400.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valeur du Panel vaut 42.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A-01 — Premier flux de données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