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A-13 — Trier une liste avec une clé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REF-044, REF-047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Réordonner une liste selon les valeurs portées par une autre.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Réordonner une liste selon les valeurs portées par une autre.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L'atelier veut débiter les pièces les plus longues en premier, pour engager la barre la plus contraignante tant que le stock est intact.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pièces portent chacune un numéro de repère et une longueur. L'atelier débite la plus longue en premier. Produisez la liste des numéros de repère dans l'ordre de passage à la scie.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7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six numéros de repère et les six longueurs correspondantes, dans deux listes de même rang.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ordonnée des numéros de repère, du plus long débit au plus court.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l'ordre exact est respecté.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A-13 — Trier une liste avec une clé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