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A-15 — Répartir avec Dispatch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REF-045, 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Scinder un lot en deux ensembles selon une condition, en conservant les deux.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Scinder un lot en deux ensembles selon une condition, en conservant les deux.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Au-delà de 2,50 m², un panneau ne se pose plus seul : il faut séparer ce qui part en pose individuelle de ce qui part en binôme.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surfaces des 24 panneaux du chantier vous sont fournies. Séparez-les en deux groupes selon qu'ils dépassent ou non 2,50 m², et donnez le nombre de panneaux à poser en binôme.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24 surfaces de panneaux, en mètres carrés, et le seuil de 2,50 m².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panneaux partent en pose à deux.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sortie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201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5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20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11 — le nombre de panneaux de plus de 2,50 m², à poser en binôme.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Larger Than or Equal : liste sur A, valeur 50 sur B.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Dispatch : liste sur List, booléens sur Pattern.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La sortie A reçoit les True, la sortie B les False.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chaque sortie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Ne conserver qu'un seul des deux groupes, puis ne plus pouvoir vérifier que la somme des deux effectifs vaut bien 24.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Inverser les sorties A et B.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Larger Than strict alors que l'énoncé inclut 50.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Dispatch, Larger Than,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surfaces réelles. Aucune ne vaut exactement 2,50 : la plus proche est à 2,49, de sorte que l'exercice ne dépende pas du sens de l'inégalité, qui n'est pas son objet. La somme des deux groupes doit valoir 24, ce qui donne à l'apprenant son propre moyen de contrôle.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Répartir des points selon leur coordonnée Z.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Répartir en trois catégories en chaînant deux Dispatch.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A-15 — Répartir avec Dispatch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